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DFA085" w14:textId="77777777" w:rsidR="006276B5" w:rsidRDefault="006276B5" w:rsidP="006276B5">
      <w:pPr>
        <w:autoSpaceDE w:val="0"/>
        <w:autoSpaceDN w:val="0"/>
        <w:adjustRightInd w:val="0"/>
        <w:spacing w:before="100" w:after="100"/>
        <w:jc w:val="both"/>
        <w:rPr>
          <w:rFonts w:ascii="Arial" w:hAnsi="Arial" w:cs="Arial"/>
          <w:b/>
          <w:bCs/>
          <w:sz w:val="22"/>
          <w:szCs w:val="22"/>
        </w:rPr>
      </w:pPr>
      <w:r>
        <w:rPr>
          <w:rFonts w:ascii="Arial" w:hAnsi="Arial" w:cs="Arial"/>
          <w:b/>
          <w:bCs/>
          <w:sz w:val="22"/>
          <w:szCs w:val="22"/>
        </w:rPr>
        <w:t>SPE 95611</w:t>
      </w:r>
    </w:p>
    <w:p w14:paraId="181DF725" w14:textId="77777777" w:rsidR="006276B5" w:rsidRDefault="006276B5" w:rsidP="006276B5">
      <w:pPr>
        <w:autoSpaceDE w:val="0"/>
        <w:autoSpaceDN w:val="0"/>
        <w:adjustRightInd w:val="0"/>
        <w:spacing w:before="100" w:after="100"/>
        <w:jc w:val="both"/>
        <w:rPr>
          <w:rFonts w:ascii="Arial" w:hAnsi="Arial" w:cs="Arial"/>
          <w:b/>
          <w:bCs/>
          <w:sz w:val="22"/>
          <w:szCs w:val="22"/>
        </w:rPr>
      </w:pPr>
      <w:r>
        <w:rPr>
          <w:rFonts w:ascii="Arial" w:hAnsi="Arial" w:cs="Arial"/>
          <w:b/>
          <w:bCs/>
          <w:sz w:val="22"/>
          <w:szCs w:val="22"/>
        </w:rPr>
        <w:t>Quantification of Depth Accuracy</w:t>
      </w:r>
    </w:p>
    <w:p w14:paraId="509EFE56" w14:textId="77777777" w:rsidR="006276B5" w:rsidRDefault="006276B5" w:rsidP="006276B5">
      <w:pPr>
        <w:autoSpaceDE w:val="0"/>
        <w:autoSpaceDN w:val="0"/>
        <w:adjustRightInd w:val="0"/>
        <w:spacing w:before="100" w:after="100"/>
        <w:jc w:val="both"/>
        <w:rPr>
          <w:rFonts w:ascii="Arial" w:hAnsi="Arial" w:cs="Arial"/>
          <w:b/>
          <w:bCs/>
          <w:sz w:val="22"/>
          <w:szCs w:val="22"/>
        </w:rPr>
      </w:pPr>
    </w:p>
    <w:p w14:paraId="7E901669" w14:textId="77777777" w:rsidR="006276B5" w:rsidRPr="0036095A" w:rsidRDefault="006276B5" w:rsidP="006276B5">
      <w:pPr>
        <w:autoSpaceDE w:val="0"/>
        <w:autoSpaceDN w:val="0"/>
        <w:adjustRightInd w:val="0"/>
        <w:spacing w:before="100" w:after="100"/>
        <w:jc w:val="both"/>
        <w:rPr>
          <w:rFonts w:ascii="Arial" w:hAnsi="Arial" w:cs="Arial"/>
          <w:b/>
          <w:bCs/>
          <w:sz w:val="22"/>
          <w:szCs w:val="22"/>
        </w:rPr>
      </w:pPr>
      <w:r w:rsidRPr="0036095A">
        <w:rPr>
          <w:rFonts w:ascii="Arial" w:hAnsi="Arial" w:cs="Arial"/>
          <w:b/>
          <w:bCs/>
          <w:sz w:val="22"/>
          <w:szCs w:val="22"/>
        </w:rPr>
        <w:t>Abstract</w:t>
      </w:r>
    </w:p>
    <w:p w14:paraId="78B8ACEE" w14:textId="77777777" w:rsidR="006276B5" w:rsidRPr="0036095A" w:rsidRDefault="006276B5" w:rsidP="006276B5">
      <w:pPr>
        <w:autoSpaceDE w:val="0"/>
        <w:autoSpaceDN w:val="0"/>
        <w:adjustRightInd w:val="0"/>
        <w:spacing w:before="100" w:after="100"/>
        <w:jc w:val="both"/>
        <w:rPr>
          <w:rFonts w:ascii="Arial" w:hAnsi="Arial" w:cs="Arial"/>
          <w:sz w:val="22"/>
          <w:szCs w:val="22"/>
        </w:rPr>
      </w:pPr>
      <w:r w:rsidRPr="0036095A">
        <w:rPr>
          <w:rFonts w:ascii="Arial" w:hAnsi="Arial" w:cs="Arial"/>
          <w:sz w:val="22"/>
          <w:szCs w:val="22"/>
        </w:rPr>
        <w:t>Depth is a critical measurement in the economic development of a hydrocarbon asset.  Almost all downhole activities, from making petrophysical measurements to setting packers, are performed remotely from surface.  The common reference for all such activities is depth.  A depth error of as little as one foot vertically can have a financial impact counted in millions of dollars.  However, despite the Industry’s heavy reliance on depth, its accuracy is poorly specified.</w:t>
      </w:r>
    </w:p>
    <w:p w14:paraId="5FCF3127" w14:textId="77777777" w:rsidR="006276B5" w:rsidRPr="0036095A" w:rsidRDefault="006276B5" w:rsidP="006276B5">
      <w:pPr>
        <w:autoSpaceDE w:val="0"/>
        <w:autoSpaceDN w:val="0"/>
        <w:adjustRightInd w:val="0"/>
        <w:spacing w:before="100" w:after="100"/>
        <w:jc w:val="both"/>
        <w:rPr>
          <w:rFonts w:ascii="Arial" w:hAnsi="Arial" w:cs="Arial"/>
          <w:sz w:val="22"/>
          <w:szCs w:val="22"/>
        </w:rPr>
      </w:pPr>
      <w:r>
        <w:rPr>
          <w:rFonts w:ascii="Arial" w:hAnsi="Arial" w:cs="Arial"/>
          <w:sz w:val="22"/>
          <w:szCs w:val="22"/>
        </w:rPr>
        <w:t xml:space="preserve">This paper describes an </w:t>
      </w:r>
      <w:r w:rsidRPr="0036095A">
        <w:rPr>
          <w:rFonts w:ascii="Arial" w:hAnsi="Arial" w:cs="Arial"/>
          <w:sz w:val="22"/>
          <w:szCs w:val="22"/>
        </w:rPr>
        <w:t xml:space="preserve">algorithm which allows proper quantification of along-hole depth uncertainty for all commonly used measurement systems.  Additionally, the algorithm includes correlation coefficients that allow quantification of the relative uncertainty between two competing measurements.  </w:t>
      </w:r>
    </w:p>
    <w:p w14:paraId="2A9D8767" w14:textId="77777777" w:rsidR="006276B5" w:rsidRPr="0036095A" w:rsidRDefault="006276B5" w:rsidP="006276B5">
      <w:pPr>
        <w:autoSpaceDE w:val="0"/>
        <w:autoSpaceDN w:val="0"/>
        <w:adjustRightInd w:val="0"/>
        <w:spacing w:before="100" w:after="100"/>
        <w:rPr>
          <w:rFonts w:ascii="Arial" w:hAnsi="Arial" w:cs="Arial"/>
          <w:sz w:val="22"/>
          <w:szCs w:val="22"/>
        </w:rPr>
      </w:pPr>
      <w:r w:rsidRPr="0036095A">
        <w:rPr>
          <w:rFonts w:ascii="Arial" w:hAnsi="Arial" w:cs="Arial"/>
          <w:sz w:val="22"/>
          <w:szCs w:val="22"/>
        </w:rPr>
        <w:t xml:space="preserve">Although the physical measurement that is made at the rig site is normally along-hole depth, it is vertical depth that defines the relationship between sub-surface features.  The quantification of along-hole </w:t>
      </w:r>
      <w:r>
        <w:rPr>
          <w:rFonts w:ascii="Arial" w:hAnsi="Arial" w:cs="Arial"/>
          <w:sz w:val="22"/>
          <w:szCs w:val="22"/>
        </w:rPr>
        <w:t xml:space="preserve">measured </w:t>
      </w:r>
      <w:r w:rsidRPr="0036095A">
        <w:rPr>
          <w:rFonts w:ascii="Arial" w:hAnsi="Arial" w:cs="Arial"/>
          <w:sz w:val="22"/>
          <w:szCs w:val="22"/>
        </w:rPr>
        <w:t xml:space="preserve">depth uncertainty is therefore only a partial solution; it is also necessary to estimate vertical uncertainty. </w:t>
      </w:r>
    </w:p>
    <w:p w14:paraId="786032E9" w14:textId="77777777" w:rsidR="006276B5" w:rsidRPr="0053095F" w:rsidRDefault="006276B5" w:rsidP="006276B5">
      <w:pPr>
        <w:autoSpaceDE w:val="0"/>
        <w:autoSpaceDN w:val="0"/>
        <w:adjustRightInd w:val="0"/>
        <w:rPr>
          <w:rFonts w:ascii="Arial" w:hAnsi="Arial" w:cs="Arial"/>
          <w:sz w:val="22"/>
          <w:szCs w:val="22"/>
        </w:rPr>
      </w:pPr>
      <w:r w:rsidRPr="0036095A">
        <w:rPr>
          <w:rFonts w:ascii="Arial" w:hAnsi="Arial" w:cs="Arial"/>
          <w:sz w:val="22"/>
          <w:szCs w:val="22"/>
        </w:rPr>
        <w:t>The directional survey of the wellbore defines vertical depth for any along-hole depth, and directional surveys are routinely accompanied by an estimate of positional uncertainty.  A method is described for combining the</w:t>
      </w:r>
      <w:r>
        <w:rPr>
          <w:rFonts w:ascii="Arial" w:hAnsi="Arial" w:cs="Arial"/>
          <w:sz w:val="22"/>
          <w:szCs w:val="22"/>
        </w:rPr>
        <w:t xml:space="preserve"> directional survey’s estimate of the wellpath’s vertical</w:t>
      </w:r>
      <w:r w:rsidRPr="0036095A">
        <w:rPr>
          <w:rFonts w:ascii="Arial" w:hAnsi="Arial" w:cs="Arial"/>
          <w:sz w:val="22"/>
          <w:szCs w:val="22"/>
        </w:rPr>
        <w:t xml:space="preserve"> </w:t>
      </w:r>
      <w:r>
        <w:rPr>
          <w:rFonts w:ascii="Arial" w:hAnsi="Arial" w:cs="Arial"/>
          <w:sz w:val="22"/>
          <w:szCs w:val="22"/>
        </w:rPr>
        <w:t xml:space="preserve">position </w:t>
      </w:r>
      <w:r w:rsidRPr="0036095A">
        <w:rPr>
          <w:rFonts w:ascii="Arial" w:hAnsi="Arial" w:cs="Arial"/>
          <w:sz w:val="22"/>
          <w:szCs w:val="22"/>
        </w:rPr>
        <w:t>uncertainty with the along-hole depth uncertainty associated with a</w:t>
      </w:r>
      <w:r>
        <w:rPr>
          <w:rFonts w:ascii="Arial" w:hAnsi="Arial" w:cs="Arial"/>
          <w:sz w:val="22"/>
          <w:szCs w:val="22"/>
        </w:rPr>
        <w:t xml:space="preserve">nother downhole </w:t>
      </w:r>
      <w:r w:rsidRPr="0053095F">
        <w:rPr>
          <w:rFonts w:ascii="Arial" w:hAnsi="Arial" w:cs="Arial"/>
          <w:sz w:val="22"/>
          <w:szCs w:val="22"/>
        </w:rPr>
        <w:t xml:space="preserve">operation, resulting in a valid vertical uncertainty for that operation.    </w:t>
      </w:r>
    </w:p>
    <w:p w14:paraId="1D8E1333" w14:textId="77777777" w:rsidR="006276B5" w:rsidRDefault="006276B5" w:rsidP="006276B5">
      <w:pPr>
        <w:autoSpaceDE w:val="0"/>
        <w:autoSpaceDN w:val="0"/>
        <w:adjustRightInd w:val="0"/>
        <w:rPr>
          <w:rFonts w:ascii="Arial" w:hAnsi="Arial" w:cs="Arial"/>
          <w:sz w:val="22"/>
          <w:szCs w:val="22"/>
        </w:rPr>
      </w:pPr>
    </w:p>
    <w:p w14:paraId="6E835D6C" w14:textId="77777777" w:rsidR="006276B5" w:rsidRPr="0036095A" w:rsidRDefault="006276B5" w:rsidP="006276B5">
      <w:pPr>
        <w:autoSpaceDE w:val="0"/>
        <w:autoSpaceDN w:val="0"/>
        <w:adjustRightInd w:val="0"/>
        <w:spacing w:before="100" w:after="100"/>
        <w:rPr>
          <w:rFonts w:ascii="Arial" w:hAnsi="Arial" w:cs="Arial"/>
          <w:sz w:val="22"/>
          <w:szCs w:val="22"/>
        </w:rPr>
      </w:pPr>
      <w:r w:rsidRPr="0036095A">
        <w:rPr>
          <w:rFonts w:ascii="Arial" w:hAnsi="Arial" w:cs="Arial"/>
          <w:sz w:val="22"/>
          <w:szCs w:val="22"/>
        </w:rPr>
        <w:t>Adoption of the techniques described in this paper will result in valid estimates of depth uncertainty, which it is hoped will encourage better depth management practices, and result in more productive wells.</w:t>
      </w:r>
    </w:p>
    <w:p w14:paraId="40A3E687" w14:textId="77777777" w:rsidR="006276B5" w:rsidRPr="00BB1619" w:rsidRDefault="006276B5" w:rsidP="006276B5">
      <w:pPr>
        <w:autoSpaceDE w:val="0"/>
        <w:autoSpaceDN w:val="0"/>
        <w:adjustRightInd w:val="0"/>
        <w:spacing w:before="100" w:after="100"/>
        <w:rPr>
          <w:rFonts w:ascii="Arial" w:hAnsi="Arial" w:cs="Arial"/>
          <w:sz w:val="22"/>
          <w:szCs w:val="22"/>
        </w:rPr>
      </w:pPr>
    </w:p>
    <w:p w14:paraId="6ACFB144" w14:textId="77777777" w:rsidR="006276B5" w:rsidRPr="00CC32F4" w:rsidRDefault="006276B5" w:rsidP="006276B5">
      <w:pPr>
        <w:autoSpaceDE w:val="0"/>
        <w:autoSpaceDN w:val="0"/>
        <w:adjustRightInd w:val="0"/>
        <w:spacing w:before="100" w:after="100"/>
        <w:rPr>
          <w:rFonts w:ascii="Arial" w:hAnsi="Arial" w:cs="Arial"/>
          <w:b/>
          <w:bCs/>
          <w:sz w:val="22"/>
          <w:szCs w:val="22"/>
        </w:rPr>
      </w:pPr>
      <w:r w:rsidRPr="00CC32F4">
        <w:rPr>
          <w:rFonts w:ascii="Arial" w:hAnsi="Arial" w:cs="Arial"/>
          <w:b/>
          <w:bCs/>
          <w:sz w:val="22"/>
          <w:szCs w:val="22"/>
        </w:rPr>
        <w:t>Introduction</w:t>
      </w:r>
    </w:p>
    <w:p w14:paraId="3CD070F2" w14:textId="77777777" w:rsidR="006276B5" w:rsidRDefault="006276B5" w:rsidP="006276B5">
      <w:pPr>
        <w:autoSpaceDE w:val="0"/>
        <w:autoSpaceDN w:val="0"/>
        <w:adjustRightInd w:val="0"/>
        <w:spacing w:before="100" w:after="100"/>
        <w:rPr>
          <w:rFonts w:ascii="Arial" w:hAnsi="Arial" w:cs="Arial"/>
          <w:sz w:val="22"/>
          <w:szCs w:val="22"/>
        </w:rPr>
      </w:pPr>
      <w:r>
        <w:rPr>
          <w:rFonts w:ascii="Arial" w:hAnsi="Arial" w:cs="Arial"/>
          <w:sz w:val="22"/>
          <w:szCs w:val="22"/>
        </w:rPr>
        <w:t xml:space="preserve">There are frequent calls from the end users of formation evaluation (FE) logs for improved depth </w:t>
      </w:r>
      <w:r w:rsidRPr="0017424E">
        <w:rPr>
          <w:rFonts w:ascii="Arial" w:hAnsi="Arial" w:cs="Arial"/>
          <w:sz w:val="22"/>
          <w:szCs w:val="22"/>
        </w:rPr>
        <w:t xml:space="preserve">accuracy </w:t>
      </w:r>
      <w:r w:rsidRPr="0017424E">
        <w:rPr>
          <w:rFonts w:ascii="Arial" w:hAnsi="Arial" w:cs="Arial"/>
          <w:sz w:val="22"/>
          <w:szCs w:val="22"/>
          <w:vertAlign w:val="superscript"/>
        </w:rPr>
        <w:t>(1)</w:t>
      </w:r>
      <w:r w:rsidRPr="0017424E">
        <w:rPr>
          <w:rFonts w:ascii="Arial" w:hAnsi="Arial" w:cs="Arial"/>
          <w:sz w:val="22"/>
          <w:szCs w:val="22"/>
        </w:rPr>
        <w:t>.</w:t>
      </w:r>
      <w:r>
        <w:rPr>
          <w:rFonts w:ascii="Arial" w:hAnsi="Arial" w:cs="Arial"/>
          <w:sz w:val="22"/>
          <w:szCs w:val="22"/>
        </w:rPr>
        <w:t xml:space="preserve">  Zones of interest within the wellbore identified from FE logs (e.g. zones targeted for production, injection, etc.) are subsequently exploited using tools and procedures that are also applied at specified depths.  It is therefore </w:t>
      </w:r>
      <w:r w:rsidRPr="0084401C">
        <w:rPr>
          <w:rFonts w:ascii="Arial" w:hAnsi="Arial" w:cs="Arial"/>
          <w:sz w:val="22"/>
          <w:szCs w:val="22"/>
        </w:rPr>
        <w:t>desirable t</w:t>
      </w:r>
      <w:r>
        <w:rPr>
          <w:rFonts w:ascii="Arial" w:hAnsi="Arial" w:cs="Arial"/>
          <w:sz w:val="22"/>
          <w:szCs w:val="22"/>
        </w:rPr>
        <w:t xml:space="preserve">hat improvements made to the measurement and management of FE depths are applied to all other depth measurements. </w:t>
      </w:r>
    </w:p>
    <w:p w14:paraId="2389B57A" w14:textId="77777777" w:rsidR="006276B5" w:rsidRDefault="006276B5" w:rsidP="006276B5">
      <w:pPr>
        <w:autoSpaceDE w:val="0"/>
        <w:autoSpaceDN w:val="0"/>
        <w:adjustRightInd w:val="0"/>
        <w:spacing w:before="100" w:after="100"/>
        <w:rPr>
          <w:rFonts w:ascii="Arial" w:hAnsi="Arial" w:cs="Arial"/>
          <w:sz w:val="22"/>
          <w:szCs w:val="22"/>
        </w:rPr>
      </w:pPr>
      <w:r>
        <w:rPr>
          <w:rFonts w:ascii="Arial" w:hAnsi="Arial" w:cs="Arial"/>
          <w:sz w:val="22"/>
          <w:szCs w:val="22"/>
        </w:rPr>
        <w:t xml:space="preserve">It has been proposed </w:t>
      </w:r>
      <w:r w:rsidRPr="0017424E">
        <w:rPr>
          <w:rFonts w:ascii="Arial" w:hAnsi="Arial" w:cs="Arial"/>
          <w:sz w:val="22"/>
          <w:szCs w:val="22"/>
        </w:rPr>
        <w:t>that</w:t>
      </w:r>
      <w:r>
        <w:rPr>
          <w:rFonts w:ascii="Arial" w:hAnsi="Arial" w:cs="Arial"/>
          <w:sz w:val="22"/>
          <w:szCs w:val="22"/>
        </w:rPr>
        <w:t xml:space="preserve"> </w:t>
      </w:r>
      <w:r w:rsidRPr="00365EFC">
        <w:rPr>
          <w:rFonts w:ascii="Arial" w:hAnsi="Arial" w:cs="Arial"/>
          <w:sz w:val="22"/>
          <w:szCs w:val="22"/>
        </w:rPr>
        <w:t>rational</w:t>
      </w:r>
      <w:r w:rsidRPr="00E412CE">
        <w:rPr>
          <w:rFonts w:ascii="Arial" w:hAnsi="Arial" w:cs="Arial"/>
          <w:color w:val="FF0000"/>
          <w:sz w:val="22"/>
          <w:szCs w:val="22"/>
        </w:rPr>
        <w:t xml:space="preserve"> </w:t>
      </w:r>
      <w:r>
        <w:rPr>
          <w:rFonts w:ascii="Arial" w:hAnsi="Arial" w:cs="Arial"/>
          <w:sz w:val="22"/>
          <w:szCs w:val="22"/>
        </w:rPr>
        <w:t>improvement in depth measurement accuracy is not possible until current performance is better understood and properly quantified, and that the directional survey tool error models, commonly used in the Industry to predict wellbore position uncertainty, offer a useful starting point for modelling the performance of depth measurement systems</w:t>
      </w:r>
      <w:r w:rsidRPr="0017424E">
        <w:rPr>
          <w:rFonts w:ascii="Arial" w:hAnsi="Arial" w:cs="Arial"/>
          <w:sz w:val="22"/>
          <w:szCs w:val="22"/>
          <w:vertAlign w:val="superscript"/>
        </w:rPr>
        <w:t>(2)</w:t>
      </w:r>
      <w:r>
        <w:rPr>
          <w:rFonts w:ascii="Arial" w:hAnsi="Arial" w:cs="Arial"/>
          <w:sz w:val="22"/>
          <w:szCs w:val="22"/>
        </w:rPr>
        <w:t>.  Survey tool error models quantify accuracy largely in terms of uncertainty or probability.  Their outputs are position bias and position uncertainty, but these values are derived from estimates of the biases and uncertainties associated with the measured values of along-hole depth, inclination and azimuth.  Along hole depth is more commonly referred to as measured depth (MD).</w:t>
      </w:r>
    </w:p>
    <w:p w14:paraId="7503E0AF" w14:textId="77777777" w:rsidR="006276B5" w:rsidRPr="00BB1619" w:rsidRDefault="006276B5" w:rsidP="006276B5">
      <w:pPr>
        <w:autoSpaceDE w:val="0"/>
        <w:autoSpaceDN w:val="0"/>
        <w:adjustRightInd w:val="0"/>
        <w:spacing w:before="100" w:after="100"/>
        <w:rPr>
          <w:rFonts w:ascii="Arial" w:hAnsi="Arial" w:cs="Arial"/>
          <w:sz w:val="22"/>
          <w:szCs w:val="22"/>
        </w:rPr>
      </w:pPr>
      <w:r>
        <w:rPr>
          <w:rFonts w:ascii="Arial" w:hAnsi="Arial" w:cs="Arial"/>
          <w:sz w:val="22"/>
          <w:szCs w:val="22"/>
        </w:rPr>
        <w:lastRenderedPageBreak/>
        <w:t xml:space="preserve">Several directional survey tool error models are described in the </w:t>
      </w:r>
      <w:r w:rsidRPr="00AD3F54">
        <w:rPr>
          <w:rFonts w:ascii="Arial" w:hAnsi="Arial" w:cs="Arial"/>
          <w:sz w:val="22"/>
          <w:szCs w:val="22"/>
        </w:rPr>
        <w:t>literature</w:t>
      </w:r>
      <w:r>
        <w:rPr>
          <w:rFonts w:ascii="Arial" w:hAnsi="Arial" w:cs="Arial"/>
          <w:sz w:val="22"/>
          <w:szCs w:val="22"/>
        </w:rPr>
        <w:t xml:space="preserve"> </w:t>
      </w:r>
      <w:r w:rsidRPr="00AD3F54">
        <w:rPr>
          <w:rFonts w:ascii="Arial" w:hAnsi="Arial" w:cs="Arial"/>
          <w:sz w:val="22"/>
          <w:szCs w:val="22"/>
          <w:vertAlign w:val="superscript"/>
        </w:rPr>
        <w:t>( 3, 4, 5, 6, 7, 8)</w:t>
      </w:r>
      <w:r w:rsidRPr="00AD3F54">
        <w:rPr>
          <w:rFonts w:ascii="Arial" w:hAnsi="Arial" w:cs="Arial"/>
          <w:sz w:val="22"/>
          <w:szCs w:val="22"/>
        </w:rPr>
        <w:t>.</w:t>
      </w:r>
      <w:r>
        <w:rPr>
          <w:rFonts w:ascii="Arial" w:hAnsi="Arial" w:cs="Arial"/>
          <w:sz w:val="22"/>
          <w:szCs w:val="22"/>
        </w:rPr>
        <w:t xml:space="preserve">  These models include MD terms, which can be extracted, revised and added to, to produce a dedicated MD error model.  The most recent papers on the subject</w:t>
      </w:r>
      <w:r w:rsidRPr="00AD3F54">
        <w:rPr>
          <w:rFonts w:ascii="Arial" w:hAnsi="Arial" w:cs="Arial"/>
          <w:sz w:val="22"/>
          <w:szCs w:val="22"/>
        </w:rPr>
        <w:t xml:space="preserve"> </w:t>
      </w:r>
      <w:r w:rsidRPr="00AD3F54">
        <w:rPr>
          <w:rFonts w:ascii="Arial" w:hAnsi="Arial" w:cs="Arial"/>
          <w:sz w:val="22"/>
          <w:szCs w:val="22"/>
          <w:vertAlign w:val="superscript"/>
        </w:rPr>
        <w:t>(7, 8)</w:t>
      </w:r>
      <w:r>
        <w:rPr>
          <w:rFonts w:ascii="Arial" w:hAnsi="Arial" w:cs="Arial"/>
          <w:sz w:val="22"/>
          <w:szCs w:val="22"/>
        </w:rPr>
        <w:t xml:space="preserve"> where written under the auspices of the Industry Steering Committee for Wellbore Survey Accuracy (ISCWSA).  The models described in these papers are now being widely adopted within the Industry, and are likely to become de facto standards.  In 2004, the ISCWSA was assimilated into the SPE as its Wellbore Positioning Technical Section.  </w:t>
      </w:r>
    </w:p>
    <w:p w14:paraId="30CF91D6" w14:textId="77777777" w:rsidR="006276B5" w:rsidRDefault="006276B5" w:rsidP="006276B5">
      <w:pPr>
        <w:autoSpaceDE w:val="0"/>
        <w:autoSpaceDN w:val="0"/>
        <w:adjustRightInd w:val="0"/>
        <w:spacing w:before="100" w:after="100"/>
        <w:rPr>
          <w:rFonts w:ascii="Arial" w:hAnsi="Arial" w:cs="Arial"/>
          <w:sz w:val="22"/>
          <w:szCs w:val="22"/>
        </w:rPr>
      </w:pPr>
      <w:r>
        <w:rPr>
          <w:rFonts w:ascii="Arial" w:hAnsi="Arial" w:cs="Arial"/>
          <w:sz w:val="22"/>
          <w:szCs w:val="22"/>
        </w:rPr>
        <w:t xml:space="preserve">The new Technical Section saw the development of a comprehensive depth error model as a natural extension of the earlier error modelling work of the ISCWSA, and as something that might benefit the wider wellbore construction community.  This paper is a first step in meeting the Section’s objective of providing a standard depth error model.  </w:t>
      </w:r>
    </w:p>
    <w:p w14:paraId="261A86C0" w14:textId="77777777" w:rsidR="006276B5" w:rsidRDefault="006276B5" w:rsidP="006276B5">
      <w:pPr>
        <w:autoSpaceDE w:val="0"/>
        <w:autoSpaceDN w:val="0"/>
        <w:adjustRightInd w:val="0"/>
        <w:spacing w:before="100" w:after="100"/>
        <w:rPr>
          <w:rFonts w:ascii="Arial" w:hAnsi="Arial" w:cs="Arial"/>
          <w:sz w:val="22"/>
          <w:szCs w:val="22"/>
        </w:rPr>
      </w:pPr>
      <w:r>
        <w:rPr>
          <w:rFonts w:ascii="Arial" w:hAnsi="Arial" w:cs="Arial"/>
          <w:sz w:val="22"/>
          <w:szCs w:val="22"/>
        </w:rPr>
        <w:t>It should be noted that an error model is a necessary component of, and not a substitute for, good depth management practices.</w:t>
      </w:r>
    </w:p>
    <w:p w14:paraId="62B03C94" w14:textId="77777777" w:rsidR="006276B5" w:rsidRDefault="006276B5" w:rsidP="006276B5">
      <w:pPr>
        <w:autoSpaceDE w:val="0"/>
        <w:autoSpaceDN w:val="0"/>
        <w:adjustRightInd w:val="0"/>
        <w:spacing w:before="100" w:after="100"/>
        <w:rPr>
          <w:rFonts w:ascii="Arial" w:hAnsi="Arial" w:cs="Arial"/>
          <w:sz w:val="22"/>
          <w:szCs w:val="22"/>
        </w:rPr>
      </w:pPr>
    </w:p>
    <w:p w14:paraId="1E10E8E3" w14:textId="77777777" w:rsidR="006276B5" w:rsidRPr="00CC32F4" w:rsidRDefault="006276B5" w:rsidP="006276B5">
      <w:pPr>
        <w:autoSpaceDE w:val="0"/>
        <w:autoSpaceDN w:val="0"/>
        <w:adjustRightInd w:val="0"/>
        <w:spacing w:before="100" w:after="100"/>
        <w:rPr>
          <w:rFonts w:ascii="Arial" w:hAnsi="Arial" w:cs="Arial"/>
          <w:b/>
          <w:bCs/>
          <w:sz w:val="22"/>
          <w:szCs w:val="22"/>
        </w:rPr>
      </w:pPr>
      <w:r w:rsidRPr="00CC32F4">
        <w:rPr>
          <w:rFonts w:ascii="Arial" w:hAnsi="Arial" w:cs="Arial"/>
          <w:b/>
          <w:bCs/>
          <w:sz w:val="22"/>
          <w:szCs w:val="22"/>
        </w:rPr>
        <w:t xml:space="preserve">Basic principles of a survey </w:t>
      </w:r>
      <w:r>
        <w:rPr>
          <w:rFonts w:ascii="Arial" w:hAnsi="Arial" w:cs="Arial"/>
          <w:b/>
          <w:bCs/>
          <w:sz w:val="22"/>
          <w:szCs w:val="22"/>
        </w:rPr>
        <w:t xml:space="preserve">tool </w:t>
      </w:r>
      <w:r w:rsidRPr="00CC32F4">
        <w:rPr>
          <w:rFonts w:ascii="Arial" w:hAnsi="Arial" w:cs="Arial"/>
          <w:b/>
          <w:bCs/>
          <w:sz w:val="22"/>
          <w:szCs w:val="22"/>
        </w:rPr>
        <w:t>error model</w:t>
      </w:r>
    </w:p>
    <w:p w14:paraId="09C30E41" w14:textId="77777777" w:rsidR="006276B5" w:rsidRPr="00BB1619" w:rsidRDefault="006276B5" w:rsidP="006276B5">
      <w:pPr>
        <w:autoSpaceDE w:val="0"/>
        <w:autoSpaceDN w:val="0"/>
        <w:adjustRightInd w:val="0"/>
        <w:spacing w:before="100" w:after="100"/>
        <w:rPr>
          <w:rFonts w:ascii="Arial" w:hAnsi="Arial" w:cs="Arial"/>
          <w:sz w:val="22"/>
          <w:szCs w:val="22"/>
        </w:rPr>
      </w:pPr>
      <w:r>
        <w:rPr>
          <w:rFonts w:ascii="Arial" w:hAnsi="Arial" w:cs="Arial"/>
          <w:sz w:val="22"/>
          <w:szCs w:val="22"/>
        </w:rPr>
        <w:t xml:space="preserve">The methodology applied to the modelling of survey tool accuracy is as follows. </w:t>
      </w:r>
    </w:p>
    <w:p w14:paraId="1B069986" w14:textId="77777777" w:rsidR="006276B5" w:rsidRDefault="006276B5" w:rsidP="006276B5">
      <w:pPr>
        <w:numPr>
          <w:ilvl w:val="0"/>
          <w:numId w:val="1"/>
        </w:numPr>
        <w:autoSpaceDE w:val="0"/>
        <w:autoSpaceDN w:val="0"/>
        <w:adjustRightInd w:val="0"/>
        <w:spacing w:before="100" w:after="100"/>
        <w:rPr>
          <w:rFonts w:ascii="Arial" w:hAnsi="Arial" w:cs="Arial"/>
          <w:sz w:val="22"/>
          <w:szCs w:val="22"/>
        </w:rPr>
      </w:pPr>
      <w:r>
        <w:rPr>
          <w:rFonts w:ascii="Arial" w:hAnsi="Arial" w:cs="Arial"/>
          <w:sz w:val="22"/>
          <w:szCs w:val="22"/>
        </w:rPr>
        <w:t>All possible sources of error are identified.</w:t>
      </w:r>
    </w:p>
    <w:p w14:paraId="673C6F36" w14:textId="77777777" w:rsidR="006276B5" w:rsidRDefault="006276B5" w:rsidP="006276B5">
      <w:pPr>
        <w:numPr>
          <w:ilvl w:val="0"/>
          <w:numId w:val="1"/>
        </w:numPr>
        <w:autoSpaceDE w:val="0"/>
        <w:autoSpaceDN w:val="0"/>
        <w:adjustRightInd w:val="0"/>
        <w:spacing w:before="100" w:after="100"/>
        <w:rPr>
          <w:rFonts w:ascii="Arial" w:hAnsi="Arial" w:cs="Arial"/>
          <w:sz w:val="22"/>
          <w:szCs w:val="22"/>
        </w:rPr>
      </w:pPr>
      <w:r>
        <w:rPr>
          <w:rFonts w:ascii="Arial" w:hAnsi="Arial" w:cs="Arial"/>
          <w:sz w:val="22"/>
          <w:szCs w:val="22"/>
        </w:rPr>
        <w:t>The magnitude of each error source is determined; both its bias and standard deviation.</w:t>
      </w:r>
    </w:p>
    <w:p w14:paraId="14835A0A" w14:textId="77777777" w:rsidR="006276B5" w:rsidRDefault="006276B5" w:rsidP="006276B5">
      <w:pPr>
        <w:numPr>
          <w:ilvl w:val="0"/>
          <w:numId w:val="1"/>
        </w:numPr>
        <w:autoSpaceDE w:val="0"/>
        <w:autoSpaceDN w:val="0"/>
        <w:adjustRightInd w:val="0"/>
        <w:spacing w:before="100" w:after="100"/>
        <w:rPr>
          <w:rFonts w:ascii="Arial" w:hAnsi="Arial" w:cs="Arial"/>
          <w:sz w:val="22"/>
          <w:szCs w:val="22"/>
        </w:rPr>
      </w:pPr>
      <w:r>
        <w:rPr>
          <w:rFonts w:ascii="Arial" w:hAnsi="Arial" w:cs="Arial"/>
          <w:sz w:val="22"/>
          <w:szCs w:val="22"/>
        </w:rPr>
        <w:t>The magnitudes of most errors are partly dependent on the standard operating procedures (SOPs) used to calibrate and run the tools. This means that the model’s predictions are only valid as long as the SOPs are adhered to.</w:t>
      </w:r>
    </w:p>
    <w:p w14:paraId="0E21E8EF" w14:textId="77777777" w:rsidR="006276B5" w:rsidRDefault="006276B5" w:rsidP="006276B5">
      <w:pPr>
        <w:numPr>
          <w:ilvl w:val="0"/>
          <w:numId w:val="1"/>
        </w:numPr>
        <w:autoSpaceDE w:val="0"/>
        <w:autoSpaceDN w:val="0"/>
        <w:adjustRightInd w:val="0"/>
        <w:spacing w:before="100" w:after="100"/>
        <w:rPr>
          <w:rFonts w:ascii="Arial" w:hAnsi="Arial" w:cs="Arial"/>
          <w:sz w:val="22"/>
          <w:szCs w:val="22"/>
        </w:rPr>
      </w:pPr>
      <w:r>
        <w:rPr>
          <w:rFonts w:ascii="Arial" w:hAnsi="Arial" w:cs="Arial"/>
          <w:sz w:val="22"/>
          <w:szCs w:val="22"/>
        </w:rPr>
        <w:t>A weighting function is determined for each term.  The function is designed to model, as closely as possible, how the term responds to its environment.  Environmental variables might be the wellbore’s depth, attitude, temperature, pressure, etc.  Variables used in a model’s weighting function must be included in the data that the model is to be applied to.</w:t>
      </w:r>
    </w:p>
    <w:p w14:paraId="45F1CE40" w14:textId="77777777" w:rsidR="006276B5" w:rsidRDefault="006276B5" w:rsidP="006276B5">
      <w:pPr>
        <w:numPr>
          <w:ilvl w:val="0"/>
          <w:numId w:val="1"/>
        </w:numPr>
        <w:autoSpaceDE w:val="0"/>
        <w:autoSpaceDN w:val="0"/>
        <w:adjustRightInd w:val="0"/>
        <w:spacing w:before="100" w:after="100"/>
        <w:rPr>
          <w:rFonts w:ascii="Arial" w:hAnsi="Arial" w:cs="Arial"/>
          <w:sz w:val="22"/>
          <w:szCs w:val="22"/>
        </w:rPr>
      </w:pPr>
      <w:r>
        <w:rPr>
          <w:rFonts w:ascii="Arial" w:hAnsi="Arial" w:cs="Arial"/>
          <w:sz w:val="22"/>
          <w:szCs w:val="22"/>
        </w:rPr>
        <w:t xml:space="preserve">The propagation mode for both the bias and standard deviation component of each term is specified.  This includes correlation station to station (measurement to measurement), log to log and well to well. </w:t>
      </w:r>
    </w:p>
    <w:p w14:paraId="68823448" w14:textId="77777777" w:rsidR="006276B5" w:rsidRDefault="006276B5" w:rsidP="006276B5">
      <w:pPr>
        <w:numPr>
          <w:ilvl w:val="0"/>
          <w:numId w:val="1"/>
        </w:numPr>
        <w:autoSpaceDE w:val="0"/>
        <w:autoSpaceDN w:val="0"/>
        <w:adjustRightInd w:val="0"/>
        <w:spacing w:before="100" w:after="100"/>
        <w:rPr>
          <w:rFonts w:ascii="Arial" w:hAnsi="Arial" w:cs="Arial"/>
          <w:sz w:val="22"/>
          <w:szCs w:val="22"/>
        </w:rPr>
      </w:pPr>
      <w:r>
        <w:rPr>
          <w:rFonts w:ascii="Arial" w:hAnsi="Arial" w:cs="Arial"/>
          <w:sz w:val="22"/>
          <w:szCs w:val="22"/>
        </w:rPr>
        <w:t xml:space="preserve">Typically propagation is limited to correlation coefficients of 1 and 0 (fully correlated and fully uncorrelated). </w:t>
      </w:r>
    </w:p>
    <w:p w14:paraId="661C8F7C" w14:textId="77777777" w:rsidR="006276B5" w:rsidRDefault="006276B5" w:rsidP="006276B5">
      <w:pPr>
        <w:numPr>
          <w:ilvl w:val="0"/>
          <w:numId w:val="1"/>
        </w:numPr>
        <w:autoSpaceDE w:val="0"/>
        <w:autoSpaceDN w:val="0"/>
        <w:adjustRightInd w:val="0"/>
        <w:spacing w:before="100" w:after="100"/>
        <w:rPr>
          <w:rFonts w:ascii="Arial" w:hAnsi="Arial" w:cs="Arial"/>
          <w:sz w:val="22"/>
          <w:szCs w:val="22"/>
        </w:rPr>
      </w:pPr>
      <w:r>
        <w:rPr>
          <w:rFonts w:ascii="Arial" w:hAnsi="Arial" w:cs="Arial"/>
          <w:sz w:val="22"/>
          <w:szCs w:val="22"/>
        </w:rPr>
        <w:t xml:space="preserve">Different terms are normally assumed to be uncorrelated one to the other. </w:t>
      </w:r>
    </w:p>
    <w:p w14:paraId="70B98660" w14:textId="77777777" w:rsidR="006276B5" w:rsidRDefault="006276B5" w:rsidP="006276B5">
      <w:pPr>
        <w:numPr>
          <w:ilvl w:val="0"/>
          <w:numId w:val="1"/>
        </w:numPr>
        <w:autoSpaceDE w:val="0"/>
        <w:autoSpaceDN w:val="0"/>
        <w:adjustRightInd w:val="0"/>
        <w:spacing w:before="100" w:after="100"/>
        <w:rPr>
          <w:rFonts w:ascii="Arial" w:hAnsi="Arial" w:cs="Arial"/>
          <w:sz w:val="22"/>
          <w:szCs w:val="22"/>
        </w:rPr>
      </w:pPr>
      <w:r>
        <w:rPr>
          <w:rFonts w:ascii="Arial" w:hAnsi="Arial" w:cs="Arial"/>
          <w:sz w:val="22"/>
          <w:szCs w:val="22"/>
        </w:rPr>
        <w:t xml:space="preserve">The models facilitate the reporting of absolute and relative accuracy.  </w:t>
      </w:r>
    </w:p>
    <w:p w14:paraId="1864F428" w14:textId="77777777" w:rsidR="006276B5" w:rsidRDefault="006276B5" w:rsidP="006276B5">
      <w:pPr>
        <w:numPr>
          <w:ilvl w:val="0"/>
          <w:numId w:val="1"/>
        </w:numPr>
        <w:autoSpaceDE w:val="0"/>
        <w:autoSpaceDN w:val="0"/>
        <w:adjustRightInd w:val="0"/>
        <w:spacing w:before="100" w:after="100"/>
        <w:rPr>
          <w:rFonts w:ascii="Arial" w:hAnsi="Arial" w:cs="Arial"/>
          <w:sz w:val="22"/>
          <w:szCs w:val="22"/>
        </w:rPr>
      </w:pPr>
      <w:r>
        <w:rPr>
          <w:rFonts w:ascii="Arial" w:hAnsi="Arial" w:cs="Arial"/>
          <w:sz w:val="22"/>
          <w:szCs w:val="22"/>
        </w:rPr>
        <w:t>The models are used to determine the minimum cost survey programme that will meet the well’s positional objectives.</w:t>
      </w:r>
    </w:p>
    <w:p w14:paraId="73F76FEE" w14:textId="77777777" w:rsidR="006276B5" w:rsidRDefault="006276B5" w:rsidP="006276B5">
      <w:pPr>
        <w:autoSpaceDE w:val="0"/>
        <w:autoSpaceDN w:val="0"/>
        <w:adjustRightInd w:val="0"/>
        <w:spacing w:before="100" w:after="100"/>
        <w:rPr>
          <w:rFonts w:ascii="Arial" w:hAnsi="Arial" w:cs="Arial"/>
          <w:sz w:val="22"/>
          <w:szCs w:val="22"/>
        </w:rPr>
      </w:pPr>
      <w:r>
        <w:rPr>
          <w:rFonts w:ascii="Arial" w:hAnsi="Arial" w:cs="Arial"/>
          <w:sz w:val="22"/>
          <w:szCs w:val="22"/>
        </w:rPr>
        <w:t>All of the items above are relevant to a dedicated MD model.</w:t>
      </w:r>
    </w:p>
    <w:p w14:paraId="768DEFA6" w14:textId="77777777" w:rsidR="006276B5" w:rsidRDefault="006276B5" w:rsidP="006276B5">
      <w:pPr>
        <w:autoSpaceDE w:val="0"/>
        <w:autoSpaceDN w:val="0"/>
        <w:adjustRightInd w:val="0"/>
        <w:spacing w:before="100" w:after="100"/>
        <w:rPr>
          <w:rFonts w:ascii="Arial" w:hAnsi="Arial" w:cs="Arial"/>
          <w:sz w:val="22"/>
          <w:szCs w:val="22"/>
        </w:rPr>
      </w:pPr>
      <w:r>
        <w:rPr>
          <w:rFonts w:ascii="Arial" w:hAnsi="Arial" w:cs="Arial"/>
          <w:sz w:val="22"/>
          <w:szCs w:val="22"/>
        </w:rPr>
        <w:t xml:space="preserve">A </w:t>
      </w:r>
      <w:r w:rsidRPr="006F30C3">
        <w:rPr>
          <w:rFonts w:ascii="Arial" w:hAnsi="Arial" w:cs="Arial"/>
          <w:sz w:val="22"/>
          <w:szCs w:val="22"/>
        </w:rPr>
        <w:t>survey tool error model outputs position uncertainty in three dimensions.  An MD model need only deal in one dimension, resulting in a scalar uncertainty acting along the wellbore’s trajectory at the measurement point.</w:t>
      </w:r>
      <w:r>
        <w:rPr>
          <w:rFonts w:ascii="Arial" w:hAnsi="Arial" w:cs="Arial"/>
          <w:sz w:val="22"/>
          <w:szCs w:val="22"/>
        </w:rPr>
        <w:t xml:space="preserve">  </w:t>
      </w:r>
    </w:p>
    <w:p w14:paraId="3E2FAC9D" w14:textId="77777777" w:rsidR="006276B5" w:rsidRDefault="006276B5" w:rsidP="006276B5">
      <w:pPr>
        <w:autoSpaceDE w:val="0"/>
        <w:autoSpaceDN w:val="0"/>
        <w:adjustRightInd w:val="0"/>
        <w:spacing w:before="100" w:after="100"/>
        <w:rPr>
          <w:rFonts w:ascii="Arial" w:hAnsi="Arial" w:cs="Arial"/>
          <w:sz w:val="22"/>
          <w:szCs w:val="22"/>
        </w:rPr>
      </w:pPr>
      <w:r>
        <w:rPr>
          <w:rFonts w:ascii="Arial" w:hAnsi="Arial" w:cs="Arial"/>
          <w:sz w:val="22"/>
          <w:szCs w:val="22"/>
        </w:rPr>
        <w:t xml:space="preserve">It is possible to construct a general error model that includes sufficient terms to model all known depth measurement systems.  By definition, the error term </w:t>
      </w:r>
      <w:r w:rsidRPr="00C75001">
        <w:rPr>
          <w:rFonts w:ascii="Arial" w:hAnsi="Arial" w:cs="Arial"/>
          <w:sz w:val="22"/>
          <w:szCs w:val="22"/>
        </w:rPr>
        <w:t>v</w:t>
      </w:r>
      <w:r>
        <w:rPr>
          <w:rFonts w:ascii="Arial" w:hAnsi="Arial" w:cs="Arial"/>
          <w:sz w:val="22"/>
          <w:szCs w:val="22"/>
        </w:rPr>
        <w:t>alues in such a</w:t>
      </w:r>
      <w:r w:rsidRPr="00C75001">
        <w:rPr>
          <w:rFonts w:ascii="Arial" w:hAnsi="Arial" w:cs="Arial"/>
          <w:sz w:val="22"/>
          <w:szCs w:val="22"/>
        </w:rPr>
        <w:t xml:space="preserve"> general model are unspecified.</w:t>
      </w:r>
      <w:r>
        <w:rPr>
          <w:rFonts w:ascii="Arial" w:hAnsi="Arial" w:cs="Arial"/>
          <w:color w:val="FF0000"/>
          <w:sz w:val="22"/>
          <w:szCs w:val="22"/>
        </w:rPr>
        <w:t xml:space="preserve">  </w:t>
      </w:r>
      <w:r w:rsidRPr="00F1301A">
        <w:rPr>
          <w:rFonts w:ascii="Arial" w:hAnsi="Arial" w:cs="Arial"/>
          <w:sz w:val="22"/>
          <w:szCs w:val="22"/>
        </w:rPr>
        <w:t>System specific error models are then defined by inserting</w:t>
      </w:r>
      <w:r>
        <w:rPr>
          <w:rFonts w:ascii="Arial" w:hAnsi="Arial" w:cs="Arial"/>
          <w:sz w:val="22"/>
          <w:szCs w:val="22"/>
        </w:rPr>
        <w:t xml:space="preserve"> appropriate </w:t>
      </w:r>
      <w:r w:rsidRPr="00F1301A">
        <w:rPr>
          <w:rFonts w:ascii="Arial" w:hAnsi="Arial" w:cs="Arial"/>
          <w:sz w:val="22"/>
          <w:szCs w:val="22"/>
        </w:rPr>
        <w:t>values for selected terms.</w:t>
      </w:r>
    </w:p>
    <w:p w14:paraId="45FDDFDF" w14:textId="77777777" w:rsidR="006276B5" w:rsidRDefault="006276B5" w:rsidP="006276B5">
      <w:pPr>
        <w:autoSpaceDE w:val="0"/>
        <w:autoSpaceDN w:val="0"/>
        <w:adjustRightInd w:val="0"/>
        <w:spacing w:before="100" w:after="100"/>
        <w:rPr>
          <w:rFonts w:ascii="Arial" w:hAnsi="Arial" w:cs="Arial"/>
          <w:sz w:val="22"/>
          <w:szCs w:val="22"/>
        </w:rPr>
      </w:pPr>
      <w:r>
        <w:rPr>
          <w:rFonts w:ascii="Arial" w:hAnsi="Arial" w:cs="Arial"/>
          <w:sz w:val="22"/>
          <w:szCs w:val="22"/>
        </w:rPr>
        <w:lastRenderedPageBreak/>
        <w:t>The main focus of this paper is the general error model and its use. This model has been populated with representative error term values to provide illustrative examples of model result</w:t>
      </w:r>
      <w:r w:rsidRPr="00596EDF">
        <w:rPr>
          <w:rFonts w:ascii="Arial" w:hAnsi="Arial" w:cs="Arial"/>
          <w:sz w:val="22"/>
          <w:szCs w:val="22"/>
        </w:rPr>
        <w:t>s.</w:t>
      </w:r>
      <w:r>
        <w:rPr>
          <w:rFonts w:ascii="Arial" w:hAnsi="Arial" w:cs="Arial"/>
          <w:sz w:val="22"/>
          <w:szCs w:val="22"/>
        </w:rPr>
        <w:t xml:space="preserve">  </w:t>
      </w:r>
      <w:r w:rsidRPr="001530FC">
        <w:rPr>
          <w:rFonts w:ascii="Arial" w:hAnsi="Arial" w:cs="Arial"/>
          <w:sz w:val="22"/>
          <w:szCs w:val="22"/>
        </w:rPr>
        <w:t>However, quantification of term values is properly the responsibility of the companies providing depth measurements.  The model proposed here offers a common framework for specifying depth accuracy.</w:t>
      </w:r>
    </w:p>
    <w:p w14:paraId="378249E0" w14:textId="77777777" w:rsidR="006276B5" w:rsidRDefault="006276B5" w:rsidP="006276B5">
      <w:pPr>
        <w:autoSpaceDE w:val="0"/>
        <w:autoSpaceDN w:val="0"/>
        <w:adjustRightInd w:val="0"/>
        <w:spacing w:before="100" w:after="100"/>
        <w:rPr>
          <w:rFonts w:ascii="Arial" w:hAnsi="Arial" w:cs="Arial"/>
          <w:sz w:val="22"/>
          <w:szCs w:val="22"/>
        </w:rPr>
      </w:pPr>
    </w:p>
    <w:p w14:paraId="1C58E461" w14:textId="77777777" w:rsidR="006276B5" w:rsidRPr="00CC32F4" w:rsidRDefault="006276B5" w:rsidP="006276B5">
      <w:pPr>
        <w:autoSpaceDE w:val="0"/>
        <w:autoSpaceDN w:val="0"/>
        <w:adjustRightInd w:val="0"/>
        <w:spacing w:before="100" w:after="100"/>
        <w:rPr>
          <w:rFonts w:ascii="Arial" w:hAnsi="Arial" w:cs="Arial"/>
          <w:b/>
          <w:bCs/>
          <w:sz w:val="22"/>
          <w:szCs w:val="22"/>
        </w:rPr>
      </w:pPr>
      <w:r>
        <w:rPr>
          <w:rFonts w:ascii="Arial" w:hAnsi="Arial" w:cs="Arial"/>
          <w:b/>
          <w:bCs/>
          <w:sz w:val="22"/>
          <w:szCs w:val="22"/>
        </w:rPr>
        <w:t>Error model v</w:t>
      </w:r>
      <w:r w:rsidRPr="00CC32F4">
        <w:rPr>
          <w:rFonts w:ascii="Arial" w:hAnsi="Arial" w:cs="Arial"/>
          <w:b/>
          <w:bCs/>
          <w:sz w:val="22"/>
          <w:szCs w:val="22"/>
        </w:rPr>
        <w:t>erification</w:t>
      </w:r>
    </w:p>
    <w:p w14:paraId="193E1417" w14:textId="77777777" w:rsidR="006276B5" w:rsidRDefault="006276B5" w:rsidP="006276B5">
      <w:pPr>
        <w:autoSpaceDE w:val="0"/>
        <w:autoSpaceDN w:val="0"/>
        <w:adjustRightInd w:val="0"/>
        <w:spacing w:before="100" w:after="100"/>
        <w:rPr>
          <w:rFonts w:ascii="Arial" w:hAnsi="Arial" w:cs="Arial"/>
          <w:sz w:val="22"/>
          <w:szCs w:val="22"/>
        </w:rPr>
      </w:pPr>
      <w:r>
        <w:rPr>
          <w:rFonts w:ascii="Arial" w:hAnsi="Arial" w:cs="Arial"/>
          <w:sz w:val="22"/>
          <w:szCs w:val="22"/>
        </w:rPr>
        <w:t>An error model includes many assumptions relating to environmental conditions and SOPs.  Its predictions are invalid if these assumptions are not true for any given application.  Error models are used widely and routinely, and usually without specialist supervision.  It is therefore necessary that robust quality control (QC) measures are used to assure consistency with error model assumptions. Since the QC measures are intended to assure compliance with the model, it follows that they should be derived from the model.</w:t>
      </w:r>
    </w:p>
    <w:p w14:paraId="7D956854" w14:textId="77777777" w:rsidR="006276B5" w:rsidRDefault="006276B5" w:rsidP="006276B5">
      <w:pPr>
        <w:autoSpaceDE w:val="0"/>
        <w:autoSpaceDN w:val="0"/>
        <w:adjustRightInd w:val="0"/>
        <w:spacing w:before="100" w:after="100"/>
        <w:rPr>
          <w:rFonts w:ascii="Arial" w:hAnsi="Arial" w:cs="Arial"/>
          <w:sz w:val="22"/>
          <w:szCs w:val="22"/>
        </w:rPr>
      </w:pPr>
      <w:r>
        <w:rPr>
          <w:rFonts w:ascii="Arial" w:hAnsi="Arial" w:cs="Arial"/>
          <w:sz w:val="22"/>
          <w:szCs w:val="22"/>
        </w:rPr>
        <w:t>A directional survey station includes a measurement of inclination and azimuth, as well as MD.  The inclination and azimuth are usually determined by measuring components of the earth’s gravity field and magnetic field or spin vector.  These are all parameters for which we have reference values</w:t>
      </w:r>
      <w:r w:rsidRPr="00FD611A">
        <w:rPr>
          <w:rFonts w:ascii="Arial" w:hAnsi="Arial" w:cs="Arial"/>
          <w:sz w:val="22"/>
          <w:szCs w:val="22"/>
        </w:rPr>
        <w:t xml:space="preserve">.  </w:t>
      </w:r>
      <w:r>
        <w:rPr>
          <w:rFonts w:ascii="Arial" w:hAnsi="Arial" w:cs="Arial"/>
          <w:sz w:val="22"/>
          <w:szCs w:val="22"/>
        </w:rPr>
        <w:t>The level of</w:t>
      </w:r>
      <w:r w:rsidRPr="00FD611A">
        <w:rPr>
          <w:rFonts w:ascii="Arial" w:hAnsi="Arial" w:cs="Arial"/>
          <w:sz w:val="22"/>
          <w:szCs w:val="22"/>
        </w:rPr>
        <w:t xml:space="preserve"> agreement between the tool’s measurement and the reference value </w:t>
      </w:r>
      <w:r>
        <w:rPr>
          <w:rFonts w:ascii="Arial" w:hAnsi="Arial" w:cs="Arial"/>
          <w:sz w:val="22"/>
          <w:szCs w:val="22"/>
        </w:rPr>
        <w:t xml:space="preserve">is predicted by the error model, from which </w:t>
      </w:r>
      <w:r w:rsidRPr="00FD611A">
        <w:rPr>
          <w:rFonts w:ascii="Arial" w:hAnsi="Arial" w:cs="Arial"/>
          <w:sz w:val="22"/>
          <w:szCs w:val="22"/>
        </w:rPr>
        <w:t>an acceptable maximum difference ca</w:t>
      </w:r>
      <w:r>
        <w:rPr>
          <w:rFonts w:ascii="Arial" w:hAnsi="Arial" w:cs="Arial"/>
          <w:sz w:val="22"/>
          <w:szCs w:val="22"/>
        </w:rPr>
        <w:t xml:space="preserve">n be determined </w:t>
      </w:r>
      <w:r w:rsidRPr="00FD611A">
        <w:rPr>
          <w:rFonts w:ascii="Arial" w:hAnsi="Arial" w:cs="Arial"/>
          <w:sz w:val="22"/>
          <w:szCs w:val="22"/>
        </w:rPr>
        <w:t>and used for QC purposes.  The</w:t>
      </w:r>
      <w:r>
        <w:rPr>
          <w:rFonts w:ascii="Arial" w:hAnsi="Arial" w:cs="Arial"/>
          <w:sz w:val="22"/>
          <w:szCs w:val="22"/>
        </w:rPr>
        <w:t xml:space="preserve"> MD measurement lacks such a convenient external reference. </w:t>
      </w:r>
    </w:p>
    <w:p w14:paraId="67D064A3" w14:textId="77777777" w:rsidR="006276B5" w:rsidRDefault="006276B5" w:rsidP="006276B5">
      <w:pPr>
        <w:autoSpaceDE w:val="0"/>
        <w:autoSpaceDN w:val="0"/>
        <w:adjustRightInd w:val="0"/>
        <w:spacing w:before="100" w:after="100"/>
        <w:rPr>
          <w:rFonts w:ascii="Arial" w:hAnsi="Arial" w:cs="Arial"/>
          <w:sz w:val="22"/>
          <w:szCs w:val="22"/>
        </w:rPr>
      </w:pPr>
      <w:r>
        <w:rPr>
          <w:rFonts w:ascii="Arial" w:hAnsi="Arial" w:cs="Arial"/>
          <w:sz w:val="22"/>
          <w:szCs w:val="22"/>
        </w:rPr>
        <w:t xml:space="preserve">However, another standard QC measure used in directional surveying is comparison of two measurements of the same parameter.  Whether the measurements are from the same tool, the same type of tool or different types of tool, their error models predict how well they should agree.  Values for maximum acceptable disagreement can be determined and applied for QC purposes.  This method of QC </w:t>
      </w:r>
      <w:r w:rsidRPr="00140BEC">
        <w:rPr>
          <w:rFonts w:ascii="Arial" w:hAnsi="Arial" w:cs="Arial"/>
          <w:i/>
          <w:iCs/>
          <w:sz w:val="22"/>
          <w:szCs w:val="22"/>
        </w:rPr>
        <w:t>can</w:t>
      </w:r>
      <w:r>
        <w:rPr>
          <w:rFonts w:ascii="Arial" w:hAnsi="Arial" w:cs="Arial"/>
          <w:sz w:val="22"/>
          <w:szCs w:val="22"/>
        </w:rPr>
        <w:t xml:space="preserve"> be applied to MD.  In fact, since MD is such a critical measurement, and since comparison of multiple measurements might be the only method of QC available, the acquisition, analysis and resolution of cross check measurements deserves careful attention.</w:t>
      </w:r>
    </w:p>
    <w:p w14:paraId="40B1A073" w14:textId="77777777" w:rsidR="006276B5" w:rsidRPr="00E447BE" w:rsidRDefault="006276B5" w:rsidP="006276B5">
      <w:pPr>
        <w:autoSpaceDE w:val="0"/>
        <w:autoSpaceDN w:val="0"/>
        <w:adjustRightInd w:val="0"/>
        <w:spacing w:before="100" w:after="100"/>
        <w:rPr>
          <w:rFonts w:ascii="Arial" w:hAnsi="Arial" w:cs="Arial"/>
          <w:sz w:val="22"/>
          <w:szCs w:val="22"/>
        </w:rPr>
      </w:pPr>
      <w:r>
        <w:rPr>
          <w:rFonts w:ascii="Arial" w:hAnsi="Arial" w:cs="Arial"/>
          <w:sz w:val="22"/>
          <w:szCs w:val="22"/>
        </w:rPr>
        <w:t xml:space="preserve">The error models’ predictions are in terms of standard deviations, which can be converted to probabilities with the assumption of normal error distribution.  The QC limits are quantified in the same terms, and are typically set at 2 or 3 standard deviations. </w:t>
      </w:r>
    </w:p>
    <w:p w14:paraId="79653071" w14:textId="77777777" w:rsidR="006276B5" w:rsidRPr="00E447BE" w:rsidRDefault="006276B5" w:rsidP="006276B5">
      <w:pPr>
        <w:rPr>
          <w:rFonts w:ascii="Arial" w:hAnsi="Arial" w:cs="Arial"/>
          <w:b/>
          <w:bCs/>
          <w:sz w:val="22"/>
          <w:szCs w:val="22"/>
        </w:rPr>
      </w:pPr>
    </w:p>
    <w:p w14:paraId="3A0068FF" w14:textId="77777777" w:rsidR="006276B5" w:rsidRDefault="006276B5" w:rsidP="006276B5">
      <w:pPr>
        <w:rPr>
          <w:rFonts w:ascii="Arial" w:hAnsi="Arial" w:cs="Arial"/>
          <w:b/>
          <w:bCs/>
          <w:sz w:val="22"/>
          <w:szCs w:val="22"/>
        </w:rPr>
      </w:pPr>
      <w:r w:rsidRPr="00E447BE">
        <w:rPr>
          <w:rFonts w:ascii="Arial" w:hAnsi="Arial" w:cs="Arial"/>
          <w:b/>
          <w:bCs/>
          <w:sz w:val="22"/>
          <w:szCs w:val="22"/>
        </w:rPr>
        <w:t>The general error model</w:t>
      </w:r>
    </w:p>
    <w:p w14:paraId="3CC8C18C" w14:textId="77777777" w:rsidR="006276B5" w:rsidRPr="00E447BE" w:rsidRDefault="006276B5" w:rsidP="006276B5">
      <w:pPr>
        <w:rPr>
          <w:rFonts w:ascii="Arial" w:hAnsi="Arial" w:cs="Arial"/>
          <w:b/>
          <w:bCs/>
          <w:sz w:val="22"/>
          <w:szCs w:val="22"/>
        </w:rPr>
      </w:pPr>
    </w:p>
    <w:p w14:paraId="7CB5F990" w14:textId="77777777" w:rsidR="006276B5" w:rsidRDefault="006276B5" w:rsidP="006276B5">
      <w:pPr>
        <w:rPr>
          <w:rFonts w:ascii="Arial" w:hAnsi="Arial" w:cs="Arial"/>
          <w:sz w:val="22"/>
          <w:szCs w:val="22"/>
        </w:rPr>
      </w:pPr>
      <w:r w:rsidRPr="003859E3">
        <w:rPr>
          <w:rFonts w:ascii="Arial" w:hAnsi="Arial" w:cs="Arial"/>
          <w:sz w:val="22"/>
          <w:szCs w:val="22"/>
        </w:rPr>
        <w:t>Early survey error models</w:t>
      </w:r>
      <w:r>
        <w:rPr>
          <w:rFonts w:ascii="Arial" w:hAnsi="Arial" w:cs="Arial"/>
          <w:sz w:val="22"/>
          <w:szCs w:val="22"/>
        </w:rPr>
        <w:t xml:space="preserve"> </w:t>
      </w:r>
      <w:r w:rsidRPr="00934111">
        <w:rPr>
          <w:rFonts w:ascii="Arial" w:hAnsi="Arial" w:cs="Arial"/>
          <w:sz w:val="22"/>
          <w:szCs w:val="22"/>
          <w:vertAlign w:val="superscript"/>
        </w:rPr>
        <w:t>(</w:t>
      </w:r>
      <w:r>
        <w:rPr>
          <w:rFonts w:ascii="Arial" w:hAnsi="Arial" w:cs="Arial"/>
          <w:sz w:val="22"/>
          <w:szCs w:val="22"/>
          <w:vertAlign w:val="superscript"/>
        </w:rPr>
        <w:t>3</w:t>
      </w:r>
      <w:r w:rsidRPr="00934111">
        <w:rPr>
          <w:rFonts w:ascii="Arial" w:hAnsi="Arial" w:cs="Arial"/>
          <w:sz w:val="22"/>
          <w:szCs w:val="22"/>
          <w:vertAlign w:val="superscript"/>
        </w:rPr>
        <w:t>)</w:t>
      </w:r>
      <w:r>
        <w:rPr>
          <w:rFonts w:ascii="Arial" w:hAnsi="Arial" w:cs="Arial"/>
          <w:color w:val="0000FF"/>
          <w:sz w:val="22"/>
          <w:szCs w:val="22"/>
        </w:rPr>
        <w:t xml:space="preserve"> </w:t>
      </w:r>
      <w:r w:rsidRPr="003859E3">
        <w:rPr>
          <w:rFonts w:ascii="Arial" w:hAnsi="Arial" w:cs="Arial"/>
          <w:sz w:val="22"/>
          <w:szCs w:val="22"/>
        </w:rPr>
        <w:t xml:space="preserve">included </w:t>
      </w:r>
      <w:r>
        <w:rPr>
          <w:rFonts w:ascii="Arial" w:hAnsi="Arial" w:cs="Arial"/>
          <w:sz w:val="22"/>
          <w:szCs w:val="22"/>
        </w:rPr>
        <w:t xml:space="preserve">only a single scale factor type </w:t>
      </w:r>
      <w:r w:rsidRPr="003859E3">
        <w:rPr>
          <w:rFonts w:ascii="Arial" w:hAnsi="Arial" w:cs="Arial"/>
          <w:sz w:val="22"/>
          <w:szCs w:val="22"/>
        </w:rPr>
        <w:t>depth uncertainty term.  Williamson</w:t>
      </w:r>
      <w:r>
        <w:rPr>
          <w:rFonts w:ascii="Arial" w:hAnsi="Arial" w:cs="Arial"/>
          <w:sz w:val="22"/>
          <w:szCs w:val="22"/>
        </w:rPr>
        <w:t xml:space="preserve"> </w:t>
      </w:r>
      <w:r w:rsidRPr="00934111">
        <w:rPr>
          <w:rFonts w:ascii="Arial" w:hAnsi="Arial" w:cs="Arial"/>
          <w:sz w:val="22"/>
          <w:szCs w:val="22"/>
          <w:vertAlign w:val="superscript"/>
        </w:rPr>
        <w:t>(</w:t>
      </w:r>
      <w:r>
        <w:rPr>
          <w:rFonts w:ascii="Arial" w:hAnsi="Arial" w:cs="Arial"/>
          <w:sz w:val="22"/>
          <w:szCs w:val="22"/>
          <w:vertAlign w:val="superscript"/>
        </w:rPr>
        <w:t>7</w:t>
      </w:r>
      <w:r w:rsidRPr="00934111">
        <w:rPr>
          <w:rFonts w:ascii="Arial" w:hAnsi="Arial" w:cs="Arial"/>
          <w:sz w:val="22"/>
          <w:szCs w:val="22"/>
          <w:vertAlign w:val="superscript"/>
        </w:rPr>
        <w:t>)</w:t>
      </w:r>
      <w:r>
        <w:rPr>
          <w:rFonts w:ascii="Arial" w:hAnsi="Arial" w:cs="Arial"/>
          <w:color w:val="0000FF"/>
          <w:sz w:val="22"/>
          <w:szCs w:val="22"/>
        </w:rPr>
        <w:t xml:space="preserve"> </w:t>
      </w:r>
      <w:r w:rsidRPr="00AE42D6">
        <w:rPr>
          <w:rFonts w:ascii="Arial" w:hAnsi="Arial" w:cs="Arial"/>
          <w:sz w:val="22"/>
          <w:szCs w:val="22"/>
        </w:rPr>
        <w:t xml:space="preserve">described a set of </w:t>
      </w:r>
      <w:r>
        <w:rPr>
          <w:rFonts w:ascii="Arial" w:hAnsi="Arial" w:cs="Arial"/>
          <w:sz w:val="22"/>
          <w:szCs w:val="22"/>
        </w:rPr>
        <w:t xml:space="preserve">3 </w:t>
      </w:r>
      <w:r w:rsidRPr="00AE42D6">
        <w:rPr>
          <w:rFonts w:ascii="Arial" w:hAnsi="Arial" w:cs="Arial"/>
          <w:sz w:val="22"/>
          <w:szCs w:val="22"/>
        </w:rPr>
        <w:t>directional MWD measured depth error terms,</w:t>
      </w:r>
      <w:r>
        <w:rPr>
          <w:rFonts w:ascii="Arial" w:hAnsi="Arial" w:cs="Arial"/>
          <w:sz w:val="22"/>
          <w:szCs w:val="22"/>
        </w:rPr>
        <w:t xml:space="preserve"> </w:t>
      </w:r>
      <w:r w:rsidRPr="00AE42D6">
        <w:rPr>
          <w:rFonts w:ascii="Arial" w:hAnsi="Arial" w:cs="Arial"/>
          <w:sz w:val="22"/>
          <w:szCs w:val="22"/>
        </w:rPr>
        <w:t>categorized according to the relationship between the error magnitude and position along the</w:t>
      </w:r>
      <w:r>
        <w:rPr>
          <w:rFonts w:ascii="Arial" w:hAnsi="Arial" w:cs="Arial"/>
          <w:sz w:val="22"/>
          <w:szCs w:val="22"/>
        </w:rPr>
        <w:t xml:space="preserve"> wellbore (weighting function).  </w:t>
      </w:r>
    </w:p>
    <w:p w14:paraId="6C34041E" w14:textId="77777777" w:rsidR="006276B5" w:rsidRDefault="006276B5" w:rsidP="006276B5">
      <w:pPr>
        <w:numPr>
          <w:ilvl w:val="0"/>
          <w:numId w:val="2"/>
        </w:numPr>
        <w:rPr>
          <w:rFonts w:ascii="Arial" w:hAnsi="Arial" w:cs="Arial"/>
          <w:sz w:val="22"/>
          <w:szCs w:val="22"/>
        </w:rPr>
      </w:pPr>
      <w:r>
        <w:rPr>
          <w:rFonts w:ascii="Arial" w:hAnsi="Arial" w:cs="Arial"/>
          <w:sz w:val="22"/>
          <w:szCs w:val="22"/>
        </w:rPr>
        <w:t>Reference errors - c</w:t>
      </w:r>
      <w:r w:rsidRPr="00AE42D6">
        <w:rPr>
          <w:rFonts w:ascii="Arial" w:hAnsi="Arial" w:cs="Arial"/>
          <w:sz w:val="22"/>
          <w:szCs w:val="22"/>
        </w:rPr>
        <w:t>onstant magn</w:t>
      </w:r>
      <w:r>
        <w:rPr>
          <w:rFonts w:ascii="Arial" w:hAnsi="Arial" w:cs="Arial"/>
          <w:sz w:val="22"/>
          <w:szCs w:val="22"/>
        </w:rPr>
        <w:t>itude</w:t>
      </w:r>
    </w:p>
    <w:p w14:paraId="228EE803" w14:textId="77777777" w:rsidR="006276B5" w:rsidRDefault="006276B5" w:rsidP="006276B5">
      <w:pPr>
        <w:numPr>
          <w:ilvl w:val="0"/>
          <w:numId w:val="2"/>
        </w:numPr>
        <w:rPr>
          <w:rFonts w:ascii="Arial" w:hAnsi="Arial" w:cs="Arial"/>
          <w:sz w:val="22"/>
          <w:szCs w:val="22"/>
        </w:rPr>
      </w:pPr>
      <w:r>
        <w:rPr>
          <w:rFonts w:ascii="Arial" w:hAnsi="Arial" w:cs="Arial"/>
          <w:sz w:val="22"/>
          <w:szCs w:val="22"/>
        </w:rPr>
        <w:t xml:space="preserve">Scale factor errors - </w:t>
      </w:r>
      <w:r w:rsidRPr="00AE42D6">
        <w:rPr>
          <w:rFonts w:ascii="Arial" w:hAnsi="Arial" w:cs="Arial"/>
          <w:sz w:val="22"/>
          <w:szCs w:val="22"/>
        </w:rPr>
        <w:t>constant unit strain er</w:t>
      </w:r>
      <w:r>
        <w:rPr>
          <w:rFonts w:ascii="Arial" w:hAnsi="Arial" w:cs="Arial"/>
          <w:sz w:val="22"/>
          <w:szCs w:val="22"/>
        </w:rPr>
        <w:t>ror</w:t>
      </w:r>
    </w:p>
    <w:p w14:paraId="5F679155" w14:textId="77777777" w:rsidR="006276B5" w:rsidRDefault="006276B5" w:rsidP="006276B5">
      <w:pPr>
        <w:numPr>
          <w:ilvl w:val="0"/>
          <w:numId w:val="2"/>
        </w:numPr>
        <w:rPr>
          <w:rFonts w:ascii="Arial" w:hAnsi="Arial" w:cs="Arial"/>
          <w:sz w:val="22"/>
          <w:szCs w:val="22"/>
        </w:rPr>
      </w:pPr>
      <w:r>
        <w:rPr>
          <w:rFonts w:ascii="Arial" w:hAnsi="Arial" w:cs="Arial"/>
          <w:sz w:val="22"/>
          <w:szCs w:val="22"/>
        </w:rPr>
        <w:t>Stretch type errors - u</w:t>
      </w:r>
      <w:r w:rsidRPr="00AE42D6">
        <w:rPr>
          <w:rFonts w:ascii="Arial" w:hAnsi="Arial" w:cs="Arial"/>
          <w:sz w:val="22"/>
          <w:szCs w:val="22"/>
        </w:rPr>
        <w:t>nit strain error proportional to vertica</w:t>
      </w:r>
      <w:r>
        <w:rPr>
          <w:rFonts w:ascii="Arial" w:hAnsi="Arial" w:cs="Arial"/>
          <w:sz w:val="22"/>
          <w:szCs w:val="22"/>
        </w:rPr>
        <w:t xml:space="preserve">l depth </w:t>
      </w:r>
    </w:p>
    <w:p w14:paraId="233F4658" w14:textId="77777777" w:rsidR="006276B5" w:rsidRDefault="006276B5" w:rsidP="006276B5">
      <w:pPr>
        <w:rPr>
          <w:rFonts w:ascii="Arial" w:hAnsi="Arial" w:cs="Arial"/>
          <w:sz w:val="22"/>
          <w:szCs w:val="22"/>
        </w:rPr>
      </w:pPr>
      <w:r>
        <w:rPr>
          <w:rFonts w:ascii="Arial" w:hAnsi="Arial" w:cs="Arial"/>
          <w:sz w:val="22"/>
          <w:szCs w:val="22"/>
        </w:rPr>
        <w:t>The terms were defined as having a bias or a standard deviation, but not both.</w:t>
      </w:r>
    </w:p>
    <w:p w14:paraId="4D7A56FD" w14:textId="77777777" w:rsidR="006276B5" w:rsidRDefault="006276B5" w:rsidP="006276B5">
      <w:pPr>
        <w:rPr>
          <w:rFonts w:ascii="Arial" w:hAnsi="Arial" w:cs="Arial"/>
          <w:sz w:val="22"/>
          <w:szCs w:val="22"/>
        </w:rPr>
      </w:pPr>
    </w:p>
    <w:p w14:paraId="69680A83" w14:textId="77777777" w:rsidR="006276B5" w:rsidRDefault="006276B5" w:rsidP="006276B5">
      <w:pPr>
        <w:rPr>
          <w:rFonts w:ascii="Arial" w:hAnsi="Arial" w:cs="Arial"/>
          <w:sz w:val="22"/>
          <w:szCs w:val="22"/>
        </w:rPr>
      </w:pPr>
      <w:r>
        <w:rPr>
          <w:rFonts w:ascii="Arial" w:hAnsi="Arial" w:cs="Arial"/>
          <w:sz w:val="22"/>
          <w:szCs w:val="22"/>
        </w:rPr>
        <w:t>Williamson recognised 4 modes of error propagation; Random, Systematic, Well by Well and Global.  They are defined as:</w:t>
      </w:r>
    </w:p>
    <w:p w14:paraId="5768454A" w14:textId="77777777" w:rsidR="006276B5" w:rsidRDefault="006276B5" w:rsidP="006276B5">
      <w:pPr>
        <w:numPr>
          <w:ilvl w:val="0"/>
          <w:numId w:val="3"/>
        </w:numPr>
        <w:rPr>
          <w:rFonts w:ascii="Arial" w:hAnsi="Arial" w:cs="Arial"/>
          <w:sz w:val="22"/>
          <w:szCs w:val="22"/>
        </w:rPr>
      </w:pPr>
      <w:r>
        <w:rPr>
          <w:rFonts w:ascii="Arial" w:hAnsi="Arial" w:cs="Arial"/>
          <w:sz w:val="22"/>
          <w:szCs w:val="22"/>
        </w:rPr>
        <w:t>Random – uncorrelated from one measurement to the next</w:t>
      </w:r>
    </w:p>
    <w:p w14:paraId="563711D5" w14:textId="77777777" w:rsidR="006276B5" w:rsidRDefault="006276B5" w:rsidP="006276B5">
      <w:pPr>
        <w:numPr>
          <w:ilvl w:val="0"/>
          <w:numId w:val="3"/>
        </w:numPr>
        <w:rPr>
          <w:rFonts w:ascii="Arial" w:hAnsi="Arial" w:cs="Arial"/>
          <w:sz w:val="22"/>
          <w:szCs w:val="22"/>
        </w:rPr>
      </w:pPr>
      <w:r>
        <w:rPr>
          <w:rFonts w:ascii="Arial" w:hAnsi="Arial" w:cs="Arial"/>
          <w:sz w:val="22"/>
          <w:szCs w:val="22"/>
        </w:rPr>
        <w:lastRenderedPageBreak/>
        <w:t>Systematic – correlated from one measurement to the next within a continuous log</w:t>
      </w:r>
    </w:p>
    <w:p w14:paraId="19B3EC14" w14:textId="77777777" w:rsidR="006276B5" w:rsidRDefault="006276B5" w:rsidP="006276B5">
      <w:pPr>
        <w:numPr>
          <w:ilvl w:val="0"/>
          <w:numId w:val="3"/>
        </w:numPr>
        <w:rPr>
          <w:rFonts w:ascii="Arial" w:hAnsi="Arial" w:cs="Arial"/>
          <w:sz w:val="22"/>
          <w:szCs w:val="22"/>
        </w:rPr>
      </w:pPr>
      <w:r>
        <w:rPr>
          <w:rFonts w:ascii="Arial" w:hAnsi="Arial" w:cs="Arial"/>
          <w:sz w:val="22"/>
          <w:szCs w:val="22"/>
        </w:rPr>
        <w:t>Well by Well – correlated measurement to the next within a well</w:t>
      </w:r>
    </w:p>
    <w:p w14:paraId="26746A9F" w14:textId="77777777" w:rsidR="006276B5" w:rsidRDefault="006276B5" w:rsidP="006276B5">
      <w:pPr>
        <w:numPr>
          <w:ilvl w:val="0"/>
          <w:numId w:val="3"/>
        </w:numPr>
        <w:rPr>
          <w:rFonts w:ascii="Arial" w:hAnsi="Arial" w:cs="Arial"/>
          <w:sz w:val="22"/>
          <w:szCs w:val="22"/>
        </w:rPr>
      </w:pPr>
      <w:r>
        <w:rPr>
          <w:rFonts w:ascii="Arial" w:hAnsi="Arial" w:cs="Arial"/>
          <w:sz w:val="22"/>
          <w:szCs w:val="22"/>
        </w:rPr>
        <w:t>Global – always correlated, including well to well</w:t>
      </w:r>
    </w:p>
    <w:p w14:paraId="5B2B27CF" w14:textId="77777777" w:rsidR="006276B5" w:rsidRDefault="006276B5" w:rsidP="006276B5">
      <w:pPr>
        <w:rPr>
          <w:rFonts w:ascii="Arial" w:hAnsi="Arial" w:cs="Arial"/>
          <w:sz w:val="22"/>
          <w:szCs w:val="22"/>
        </w:rPr>
      </w:pPr>
    </w:p>
    <w:p w14:paraId="21A30612" w14:textId="77777777" w:rsidR="006276B5" w:rsidRDefault="006276B5" w:rsidP="006276B5">
      <w:pPr>
        <w:rPr>
          <w:rFonts w:ascii="Arial" w:hAnsi="Arial" w:cs="Arial"/>
          <w:sz w:val="22"/>
          <w:szCs w:val="22"/>
        </w:rPr>
      </w:pPr>
      <w:r w:rsidRPr="00AE42D6">
        <w:rPr>
          <w:rFonts w:ascii="Arial" w:hAnsi="Arial" w:cs="Arial"/>
          <w:sz w:val="22"/>
          <w:szCs w:val="22"/>
        </w:rPr>
        <w:t xml:space="preserve">An example </w:t>
      </w:r>
      <w:r>
        <w:rPr>
          <w:rFonts w:ascii="Arial" w:hAnsi="Arial" w:cs="Arial"/>
          <w:sz w:val="22"/>
          <w:szCs w:val="22"/>
        </w:rPr>
        <w:t>of a random reference error would be variable drill pipe stick up above rotary table</w:t>
      </w:r>
      <w:r w:rsidRPr="00AE42D6">
        <w:rPr>
          <w:rFonts w:ascii="Arial" w:hAnsi="Arial" w:cs="Arial"/>
          <w:sz w:val="22"/>
          <w:szCs w:val="22"/>
        </w:rPr>
        <w:t xml:space="preserve">.  An example of a </w:t>
      </w:r>
      <w:r>
        <w:rPr>
          <w:rFonts w:ascii="Arial" w:hAnsi="Arial" w:cs="Arial"/>
          <w:sz w:val="22"/>
          <w:szCs w:val="22"/>
        </w:rPr>
        <w:t xml:space="preserve">systematic </w:t>
      </w:r>
      <w:r w:rsidRPr="00AE42D6">
        <w:rPr>
          <w:rFonts w:ascii="Arial" w:hAnsi="Arial" w:cs="Arial"/>
          <w:sz w:val="22"/>
          <w:szCs w:val="22"/>
        </w:rPr>
        <w:t>scale factor error would be</w:t>
      </w:r>
      <w:r>
        <w:rPr>
          <w:rFonts w:ascii="Arial" w:hAnsi="Arial" w:cs="Arial"/>
          <w:sz w:val="22"/>
          <w:szCs w:val="22"/>
        </w:rPr>
        <w:t xml:space="preserve"> a calibration error of the tape used to measure the drill pipe</w:t>
      </w:r>
      <w:r w:rsidRPr="00AE42D6">
        <w:rPr>
          <w:rFonts w:ascii="Arial" w:hAnsi="Arial" w:cs="Arial"/>
          <w:sz w:val="22"/>
          <w:szCs w:val="22"/>
        </w:rPr>
        <w:t xml:space="preserve">.  An example of a </w:t>
      </w:r>
      <w:r>
        <w:rPr>
          <w:rFonts w:ascii="Arial" w:hAnsi="Arial" w:cs="Arial"/>
          <w:sz w:val="22"/>
          <w:szCs w:val="22"/>
        </w:rPr>
        <w:t xml:space="preserve">global </w:t>
      </w:r>
      <w:r w:rsidRPr="00AE42D6">
        <w:rPr>
          <w:rFonts w:ascii="Arial" w:hAnsi="Arial" w:cs="Arial"/>
          <w:sz w:val="22"/>
          <w:szCs w:val="22"/>
        </w:rPr>
        <w:t>stretch type error would be inexact compensation for thermal expansion of the dri</w:t>
      </w:r>
      <w:r>
        <w:rPr>
          <w:rFonts w:ascii="Arial" w:hAnsi="Arial" w:cs="Arial"/>
          <w:sz w:val="22"/>
          <w:szCs w:val="22"/>
        </w:rPr>
        <w:t>llstring</w:t>
      </w:r>
      <w:r w:rsidRPr="00AE42D6">
        <w:rPr>
          <w:rFonts w:ascii="Arial" w:hAnsi="Arial" w:cs="Arial"/>
          <w:sz w:val="22"/>
          <w:szCs w:val="22"/>
        </w:rPr>
        <w:t>.</w:t>
      </w:r>
    </w:p>
    <w:p w14:paraId="062C9A2A" w14:textId="77777777" w:rsidR="006276B5" w:rsidRPr="00AE42D6" w:rsidRDefault="006276B5" w:rsidP="006276B5">
      <w:pPr>
        <w:rPr>
          <w:rFonts w:ascii="Arial" w:hAnsi="Arial" w:cs="Arial"/>
          <w:sz w:val="22"/>
          <w:szCs w:val="22"/>
        </w:rPr>
      </w:pPr>
    </w:p>
    <w:p w14:paraId="7822E484" w14:textId="77777777" w:rsidR="006276B5" w:rsidRDefault="006276B5" w:rsidP="006276B5">
      <w:pPr>
        <w:rPr>
          <w:rFonts w:ascii="Arial" w:hAnsi="Arial" w:cs="Arial"/>
          <w:sz w:val="22"/>
          <w:szCs w:val="22"/>
        </w:rPr>
      </w:pPr>
      <w:r>
        <w:rPr>
          <w:rFonts w:ascii="Arial" w:hAnsi="Arial" w:cs="Arial"/>
          <w:sz w:val="22"/>
          <w:szCs w:val="22"/>
        </w:rPr>
        <w:t xml:space="preserve">Torkildsen </w:t>
      </w:r>
      <w:r w:rsidRPr="00934111">
        <w:rPr>
          <w:rFonts w:ascii="Arial" w:hAnsi="Arial" w:cs="Arial"/>
          <w:sz w:val="22"/>
          <w:szCs w:val="22"/>
          <w:vertAlign w:val="superscript"/>
        </w:rPr>
        <w:t>(</w:t>
      </w:r>
      <w:r>
        <w:rPr>
          <w:rFonts w:ascii="Arial" w:hAnsi="Arial" w:cs="Arial"/>
          <w:sz w:val="22"/>
          <w:szCs w:val="22"/>
          <w:vertAlign w:val="superscript"/>
        </w:rPr>
        <w:t>8</w:t>
      </w:r>
      <w:r w:rsidRPr="00934111">
        <w:rPr>
          <w:rFonts w:ascii="Arial" w:hAnsi="Arial" w:cs="Arial"/>
          <w:sz w:val="22"/>
          <w:szCs w:val="22"/>
          <w:vertAlign w:val="superscript"/>
        </w:rPr>
        <w:t>)</w:t>
      </w:r>
      <w:r>
        <w:rPr>
          <w:rFonts w:ascii="Arial" w:hAnsi="Arial" w:cs="Arial"/>
          <w:color w:val="0000FF"/>
          <w:sz w:val="22"/>
          <w:szCs w:val="22"/>
        </w:rPr>
        <w:t xml:space="preserve"> </w:t>
      </w:r>
      <w:r>
        <w:rPr>
          <w:rFonts w:ascii="Arial" w:hAnsi="Arial" w:cs="Arial"/>
          <w:sz w:val="22"/>
          <w:szCs w:val="22"/>
        </w:rPr>
        <w:t>et al defined s</w:t>
      </w:r>
      <w:r w:rsidRPr="00AE42D6">
        <w:rPr>
          <w:rFonts w:ascii="Arial" w:hAnsi="Arial" w:cs="Arial"/>
          <w:sz w:val="22"/>
          <w:szCs w:val="22"/>
        </w:rPr>
        <w:t>imilar terms for wireline depth (logger’s depth) measurements</w:t>
      </w:r>
      <w:r>
        <w:rPr>
          <w:rFonts w:ascii="Arial" w:hAnsi="Arial" w:cs="Arial"/>
          <w:sz w:val="22"/>
          <w:szCs w:val="22"/>
        </w:rPr>
        <w:t>, and introduced a fourth term; a systematic version of the reference error term, an example of which is wireline zero reference error.</w:t>
      </w:r>
    </w:p>
    <w:p w14:paraId="6DA5A30C" w14:textId="77777777" w:rsidR="006276B5" w:rsidRDefault="006276B5" w:rsidP="006276B5">
      <w:pPr>
        <w:rPr>
          <w:rFonts w:ascii="Arial" w:hAnsi="Arial" w:cs="Arial"/>
          <w:sz w:val="22"/>
          <w:szCs w:val="22"/>
        </w:rPr>
      </w:pPr>
    </w:p>
    <w:p w14:paraId="066CF062" w14:textId="77777777" w:rsidR="006276B5" w:rsidRDefault="006276B5" w:rsidP="006276B5">
      <w:pPr>
        <w:rPr>
          <w:rFonts w:ascii="Arial" w:hAnsi="Arial" w:cs="Arial"/>
          <w:sz w:val="22"/>
          <w:szCs w:val="22"/>
        </w:rPr>
      </w:pPr>
      <w:r>
        <w:rPr>
          <w:rFonts w:ascii="Arial" w:hAnsi="Arial" w:cs="Arial"/>
          <w:sz w:val="22"/>
          <w:szCs w:val="22"/>
        </w:rPr>
        <w:t>In order to calculate relative uncertainty between drillpipe and wireline depths, we have found it necessary to add a fifth and sixth term.  These are a Well by Well version of the scale factor type term and a Systematic version of the stretch type term.  The proposed general error model therefore contains the following terms:</w:t>
      </w:r>
    </w:p>
    <w:p w14:paraId="1C4E9E2B" w14:textId="77777777" w:rsidR="006276B5" w:rsidRPr="00AE42D6" w:rsidRDefault="006276B5" w:rsidP="006276B5">
      <w:pPr>
        <w:rPr>
          <w:rFonts w:ascii="Arial" w:hAnsi="Arial" w:cs="Arial"/>
          <w:sz w:val="22"/>
          <w:szCs w:val="22"/>
        </w:rPr>
      </w:pPr>
      <w:r w:rsidRPr="00AE42D6">
        <w:rPr>
          <w:rFonts w:ascii="Arial" w:hAnsi="Arial" w:cs="Arial"/>
          <w:sz w:val="22"/>
          <w:szCs w:val="22"/>
        </w:rPr>
        <w:t>Reference errors – systematic</w:t>
      </w:r>
    </w:p>
    <w:p w14:paraId="0F16A4CD" w14:textId="77777777" w:rsidR="006276B5" w:rsidRPr="005C7A53" w:rsidRDefault="006276B5" w:rsidP="006276B5">
      <w:pPr>
        <w:ind w:left="600"/>
        <w:rPr>
          <w:rFonts w:ascii="Arial" w:hAnsi="Arial" w:cs="Arial"/>
          <w:sz w:val="22"/>
          <w:szCs w:val="22"/>
        </w:rPr>
      </w:pPr>
      <w:r w:rsidRPr="00AE42D6">
        <w:rPr>
          <w:rFonts w:ascii="Arial" w:hAnsi="Arial" w:cs="Arial"/>
          <w:sz w:val="22"/>
          <w:szCs w:val="22"/>
        </w:rPr>
        <w:t>(e.</w:t>
      </w:r>
      <w:r>
        <w:rPr>
          <w:rFonts w:ascii="Arial" w:hAnsi="Arial" w:cs="Arial"/>
          <w:sz w:val="22"/>
          <w:szCs w:val="22"/>
        </w:rPr>
        <w:t xml:space="preserve"> </w:t>
      </w:r>
      <w:r w:rsidRPr="00AE42D6">
        <w:rPr>
          <w:rFonts w:ascii="Arial" w:hAnsi="Arial" w:cs="Arial"/>
          <w:sz w:val="22"/>
          <w:szCs w:val="22"/>
        </w:rPr>
        <w:t>g. reference to survey datum, wind on block height line</w:t>
      </w:r>
      <w:r w:rsidRPr="005C7A53">
        <w:rPr>
          <w:rFonts w:ascii="Arial" w:hAnsi="Arial" w:cs="Arial"/>
          <w:sz w:val="22"/>
          <w:szCs w:val="22"/>
        </w:rPr>
        <w:t>, weather, tides/ballast, cable sag)</w:t>
      </w:r>
    </w:p>
    <w:p w14:paraId="72BD0364" w14:textId="77777777" w:rsidR="006276B5" w:rsidRPr="00B87E58" w:rsidRDefault="006276B5" w:rsidP="006276B5">
      <w:pPr>
        <w:rPr>
          <w:rFonts w:ascii="Arial" w:hAnsi="Arial" w:cs="Arial"/>
          <w:sz w:val="22"/>
          <w:szCs w:val="22"/>
        </w:rPr>
      </w:pPr>
      <w:r w:rsidRPr="00B87E58">
        <w:rPr>
          <w:rFonts w:ascii="Arial" w:hAnsi="Arial" w:cs="Arial"/>
          <w:sz w:val="22"/>
          <w:szCs w:val="22"/>
        </w:rPr>
        <w:t>Reference errors – random</w:t>
      </w:r>
    </w:p>
    <w:p w14:paraId="58381900" w14:textId="77777777" w:rsidR="006276B5" w:rsidRPr="00B87E58" w:rsidRDefault="006276B5" w:rsidP="006276B5">
      <w:pPr>
        <w:ind w:firstLine="600"/>
        <w:rPr>
          <w:rFonts w:ascii="Arial" w:hAnsi="Arial" w:cs="Arial"/>
          <w:sz w:val="22"/>
          <w:szCs w:val="22"/>
        </w:rPr>
      </w:pPr>
      <w:r w:rsidRPr="00B87E58">
        <w:rPr>
          <w:rFonts w:ascii="Arial" w:hAnsi="Arial" w:cs="Arial"/>
          <w:sz w:val="22"/>
          <w:szCs w:val="22"/>
        </w:rPr>
        <w:t>(e.</w:t>
      </w:r>
      <w:r>
        <w:rPr>
          <w:rFonts w:ascii="Arial" w:hAnsi="Arial" w:cs="Arial"/>
          <w:sz w:val="22"/>
          <w:szCs w:val="22"/>
        </w:rPr>
        <w:t xml:space="preserve"> </w:t>
      </w:r>
      <w:r w:rsidRPr="00B87E58">
        <w:rPr>
          <w:rFonts w:ascii="Arial" w:hAnsi="Arial" w:cs="Arial"/>
          <w:sz w:val="22"/>
          <w:szCs w:val="22"/>
        </w:rPr>
        <w:t>g. waves, weather, tides/ballast, pipe stick-up, log picks)</w:t>
      </w:r>
    </w:p>
    <w:p w14:paraId="7B23F0A2" w14:textId="77777777" w:rsidR="006276B5" w:rsidRPr="00B87E58" w:rsidRDefault="006276B5" w:rsidP="006276B5">
      <w:pPr>
        <w:rPr>
          <w:rFonts w:ascii="Arial" w:hAnsi="Arial" w:cs="Arial"/>
          <w:sz w:val="22"/>
          <w:szCs w:val="22"/>
        </w:rPr>
      </w:pPr>
      <w:r w:rsidRPr="00B87E58">
        <w:rPr>
          <w:rFonts w:ascii="Arial" w:hAnsi="Arial" w:cs="Arial"/>
          <w:sz w:val="22"/>
          <w:szCs w:val="22"/>
        </w:rPr>
        <w:t>Scale factor errors – systematic</w:t>
      </w:r>
    </w:p>
    <w:p w14:paraId="2CD37CAD" w14:textId="77777777" w:rsidR="006276B5" w:rsidRPr="00B87E58" w:rsidRDefault="006276B5" w:rsidP="006276B5">
      <w:pPr>
        <w:ind w:left="600"/>
        <w:rPr>
          <w:rFonts w:ascii="Arial" w:hAnsi="Arial" w:cs="Arial"/>
          <w:sz w:val="22"/>
          <w:szCs w:val="22"/>
        </w:rPr>
      </w:pPr>
      <w:r w:rsidRPr="00B87E58">
        <w:rPr>
          <w:rFonts w:ascii="Arial" w:hAnsi="Arial" w:cs="Arial"/>
          <w:sz w:val="22"/>
          <w:szCs w:val="22"/>
        </w:rPr>
        <w:t>(e.g. measurement temperature, weight-on-bit, pump-off, differential pressure, annulus viscous drag, nozzle thrust, rotary torque, wireline wheel wear, wheel slippage, wheel build-up, marking temperature, marking accuracy)</w:t>
      </w:r>
    </w:p>
    <w:p w14:paraId="4862BC35" w14:textId="77777777" w:rsidR="006276B5" w:rsidRPr="00B87E58" w:rsidRDefault="006276B5" w:rsidP="006276B5">
      <w:pPr>
        <w:rPr>
          <w:rFonts w:ascii="Arial" w:hAnsi="Arial" w:cs="Arial"/>
          <w:sz w:val="22"/>
          <w:szCs w:val="22"/>
        </w:rPr>
      </w:pPr>
      <w:r w:rsidRPr="00B87E58">
        <w:rPr>
          <w:rFonts w:ascii="Arial" w:hAnsi="Arial" w:cs="Arial"/>
          <w:sz w:val="22"/>
          <w:szCs w:val="22"/>
        </w:rPr>
        <w:t>Scale factor errors – well by well</w:t>
      </w:r>
    </w:p>
    <w:p w14:paraId="0EDB2269" w14:textId="77777777" w:rsidR="006276B5" w:rsidRPr="00B87E58" w:rsidRDefault="006276B5" w:rsidP="006276B5">
      <w:pPr>
        <w:ind w:firstLine="600"/>
        <w:rPr>
          <w:rFonts w:ascii="Arial" w:hAnsi="Arial" w:cs="Arial"/>
          <w:sz w:val="22"/>
          <w:szCs w:val="22"/>
        </w:rPr>
      </w:pPr>
      <w:r w:rsidRPr="00B87E58">
        <w:rPr>
          <w:rFonts w:ascii="Arial" w:hAnsi="Arial" w:cs="Arial"/>
          <w:sz w:val="22"/>
          <w:szCs w:val="22"/>
        </w:rPr>
        <w:t>(e.</w:t>
      </w:r>
      <w:r>
        <w:rPr>
          <w:rFonts w:ascii="Arial" w:hAnsi="Arial" w:cs="Arial"/>
          <w:sz w:val="22"/>
          <w:szCs w:val="22"/>
        </w:rPr>
        <w:t xml:space="preserve"> </w:t>
      </w:r>
      <w:r w:rsidRPr="00B87E58">
        <w:rPr>
          <w:rFonts w:ascii="Arial" w:hAnsi="Arial" w:cs="Arial"/>
          <w:sz w:val="22"/>
          <w:szCs w:val="22"/>
        </w:rPr>
        <w:t>g. tape measure)</w:t>
      </w:r>
    </w:p>
    <w:p w14:paraId="07C3D1DE" w14:textId="77777777" w:rsidR="006276B5" w:rsidRPr="00B87E58" w:rsidRDefault="006276B5" w:rsidP="006276B5">
      <w:pPr>
        <w:rPr>
          <w:rFonts w:ascii="Arial" w:hAnsi="Arial" w:cs="Arial"/>
          <w:sz w:val="22"/>
          <w:szCs w:val="22"/>
        </w:rPr>
      </w:pPr>
      <w:r w:rsidRPr="00B87E58">
        <w:rPr>
          <w:rFonts w:ascii="Arial" w:hAnsi="Arial" w:cs="Arial"/>
          <w:sz w:val="22"/>
          <w:szCs w:val="22"/>
        </w:rPr>
        <w:t>Stretch type errors – systematic</w:t>
      </w:r>
    </w:p>
    <w:p w14:paraId="7E56DC34" w14:textId="77777777" w:rsidR="006276B5" w:rsidRPr="00B87E58" w:rsidRDefault="006276B5" w:rsidP="006276B5">
      <w:pPr>
        <w:ind w:firstLine="600"/>
        <w:rPr>
          <w:rFonts w:ascii="Arial" w:hAnsi="Arial" w:cs="Arial"/>
          <w:sz w:val="22"/>
          <w:szCs w:val="22"/>
        </w:rPr>
      </w:pPr>
      <w:r w:rsidRPr="00B87E58">
        <w:rPr>
          <w:rFonts w:ascii="Arial" w:hAnsi="Arial" w:cs="Arial"/>
          <w:sz w:val="22"/>
          <w:szCs w:val="22"/>
        </w:rPr>
        <w:t>(e.</w:t>
      </w:r>
      <w:r>
        <w:rPr>
          <w:rFonts w:ascii="Arial" w:hAnsi="Arial" w:cs="Arial"/>
          <w:sz w:val="22"/>
          <w:szCs w:val="22"/>
        </w:rPr>
        <w:t xml:space="preserve"> </w:t>
      </w:r>
      <w:r w:rsidRPr="00B87E58">
        <w:rPr>
          <w:rFonts w:ascii="Arial" w:hAnsi="Arial" w:cs="Arial"/>
          <w:sz w:val="22"/>
          <w:szCs w:val="22"/>
        </w:rPr>
        <w:t>g. wireline inelastic stretch, elastic stretch, temperature, pressure, torsion)</w:t>
      </w:r>
    </w:p>
    <w:p w14:paraId="654ABDAF" w14:textId="77777777" w:rsidR="006276B5" w:rsidRPr="00B87E58" w:rsidRDefault="006276B5" w:rsidP="006276B5">
      <w:pPr>
        <w:rPr>
          <w:rFonts w:ascii="Arial" w:hAnsi="Arial" w:cs="Arial"/>
          <w:sz w:val="22"/>
          <w:szCs w:val="22"/>
        </w:rPr>
      </w:pPr>
      <w:r w:rsidRPr="00B87E58">
        <w:rPr>
          <w:rFonts w:ascii="Arial" w:hAnsi="Arial" w:cs="Arial"/>
          <w:sz w:val="22"/>
          <w:szCs w:val="22"/>
        </w:rPr>
        <w:t>Stretch type errors – global</w:t>
      </w:r>
    </w:p>
    <w:p w14:paraId="7F5BDA15" w14:textId="77777777" w:rsidR="006276B5" w:rsidRPr="00B87E58" w:rsidRDefault="006276B5" w:rsidP="006276B5">
      <w:pPr>
        <w:ind w:firstLine="600"/>
        <w:rPr>
          <w:rFonts w:ascii="Arial" w:hAnsi="Arial" w:cs="Arial"/>
          <w:sz w:val="22"/>
          <w:szCs w:val="22"/>
        </w:rPr>
      </w:pPr>
      <w:r w:rsidRPr="00B87E58">
        <w:rPr>
          <w:rFonts w:ascii="Arial" w:hAnsi="Arial" w:cs="Arial"/>
          <w:sz w:val="22"/>
          <w:szCs w:val="22"/>
        </w:rPr>
        <w:t>(e.</w:t>
      </w:r>
      <w:r>
        <w:rPr>
          <w:rFonts w:ascii="Arial" w:hAnsi="Arial" w:cs="Arial"/>
          <w:sz w:val="22"/>
          <w:szCs w:val="22"/>
        </w:rPr>
        <w:t xml:space="preserve"> </w:t>
      </w:r>
      <w:r w:rsidRPr="00B87E58">
        <w:rPr>
          <w:rFonts w:ascii="Arial" w:hAnsi="Arial" w:cs="Arial"/>
          <w:sz w:val="22"/>
          <w:szCs w:val="22"/>
        </w:rPr>
        <w:t>g. drillpipe elastic stretch, temperature, hydrostatic)</w:t>
      </w:r>
    </w:p>
    <w:p w14:paraId="01CA4CF9" w14:textId="77777777" w:rsidR="006276B5" w:rsidRPr="00B87E58" w:rsidRDefault="006276B5" w:rsidP="006276B5">
      <w:pPr>
        <w:rPr>
          <w:rFonts w:ascii="Arial" w:hAnsi="Arial" w:cs="Arial"/>
          <w:sz w:val="22"/>
          <w:szCs w:val="22"/>
        </w:rPr>
      </w:pPr>
    </w:p>
    <w:p w14:paraId="48F78AF4" w14:textId="77777777" w:rsidR="006276B5" w:rsidRDefault="006276B5" w:rsidP="006276B5">
      <w:pPr>
        <w:rPr>
          <w:rFonts w:ascii="Arial" w:hAnsi="Arial" w:cs="Arial"/>
          <w:sz w:val="22"/>
          <w:szCs w:val="22"/>
        </w:rPr>
      </w:pPr>
      <w:r w:rsidRPr="00B87E58">
        <w:rPr>
          <w:rFonts w:ascii="Arial" w:hAnsi="Arial" w:cs="Arial"/>
          <w:sz w:val="22"/>
          <w:szCs w:val="22"/>
        </w:rPr>
        <w:t>Approximate values for many of these terms can be found in the literature</w:t>
      </w:r>
      <w:r>
        <w:rPr>
          <w:rFonts w:ascii="Arial" w:hAnsi="Arial" w:cs="Arial"/>
          <w:sz w:val="22"/>
          <w:szCs w:val="22"/>
        </w:rPr>
        <w:t xml:space="preserve"> </w:t>
      </w:r>
      <w:r>
        <w:rPr>
          <w:rFonts w:ascii="Arial" w:hAnsi="Arial" w:cs="Arial"/>
          <w:sz w:val="22"/>
          <w:szCs w:val="22"/>
          <w:vertAlign w:val="superscript"/>
        </w:rPr>
        <w:t>(3,</w:t>
      </w:r>
      <w:r w:rsidRPr="0067354E">
        <w:rPr>
          <w:rFonts w:ascii="Arial" w:hAnsi="Arial" w:cs="Arial"/>
          <w:sz w:val="22"/>
          <w:szCs w:val="22"/>
          <w:vertAlign w:val="superscript"/>
        </w:rPr>
        <w:t xml:space="preserve"> 6, 7, </w:t>
      </w:r>
      <w:r>
        <w:rPr>
          <w:rFonts w:ascii="Arial" w:hAnsi="Arial" w:cs="Arial"/>
          <w:sz w:val="22"/>
          <w:szCs w:val="22"/>
          <w:vertAlign w:val="superscript"/>
        </w:rPr>
        <w:t xml:space="preserve">9, </w:t>
      </w:r>
      <w:r w:rsidRPr="0067354E">
        <w:rPr>
          <w:rFonts w:ascii="Arial" w:hAnsi="Arial" w:cs="Arial"/>
          <w:sz w:val="22"/>
          <w:szCs w:val="22"/>
          <w:vertAlign w:val="superscript"/>
        </w:rPr>
        <w:t>10)</w:t>
      </w:r>
      <w:r w:rsidRPr="0067354E">
        <w:rPr>
          <w:rFonts w:ascii="Arial" w:hAnsi="Arial" w:cs="Arial"/>
          <w:sz w:val="22"/>
          <w:szCs w:val="22"/>
        </w:rPr>
        <w:t>.</w:t>
      </w:r>
      <w:r w:rsidRPr="003022D3">
        <w:rPr>
          <w:rFonts w:ascii="Arial" w:hAnsi="Arial" w:cs="Arial"/>
          <w:color w:val="0000FF"/>
          <w:sz w:val="22"/>
          <w:szCs w:val="22"/>
        </w:rPr>
        <w:t xml:space="preserve"> </w:t>
      </w:r>
      <w:r>
        <w:rPr>
          <w:rFonts w:ascii="Arial" w:hAnsi="Arial" w:cs="Arial"/>
          <w:color w:val="0000FF"/>
          <w:sz w:val="22"/>
          <w:szCs w:val="22"/>
        </w:rPr>
        <w:t xml:space="preserve"> </w:t>
      </w:r>
      <w:r w:rsidRPr="0010228C">
        <w:rPr>
          <w:rFonts w:ascii="Arial" w:hAnsi="Arial" w:cs="Arial"/>
          <w:sz w:val="22"/>
          <w:szCs w:val="22"/>
        </w:rPr>
        <w:t>These terms can</w:t>
      </w:r>
      <w:r w:rsidRPr="00B87E58">
        <w:rPr>
          <w:rFonts w:ascii="Arial" w:hAnsi="Arial" w:cs="Arial"/>
          <w:sz w:val="22"/>
          <w:szCs w:val="22"/>
        </w:rPr>
        <w:t xml:space="preserve"> be </w:t>
      </w:r>
      <w:r>
        <w:rPr>
          <w:rFonts w:ascii="Arial" w:hAnsi="Arial" w:cs="Arial"/>
          <w:sz w:val="22"/>
          <w:szCs w:val="22"/>
        </w:rPr>
        <w:t xml:space="preserve">modified </w:t>
      </w:r>
      <w:r w:rsidRPr="00B87E58">
        <w:rPr>
          <w:rFonts w:ascii="Arial" w:hAnsi="Arial" w:cs="Arial"/>
          <w:sz w:val="22"/>
          <w:szCs w:val="22"/>
        </w:rPr>
        <w:t>for coiled tubing or pipe-conveyed logging.</w:t>
      </w:r>
    </w:p>
    <w:p w14:paraId="5B9A89B5" w14:textId="77777777" w:rsidR="006276B5" w:rsidRDefault="006276B5" w:rsidP="006276B5">
      <w:pPr>
        <w:rPr>
          <w:rFonts w:ascii="Arial" w:hAnsi="Arial" w:cs="Arial"/>
          <w:sz w:val="22"/>
          <w:szCs w:val="22"/>
        </w:rPr>
      </w:pPr>
    </w:p>
    <w:p w14:paraId="52A1D825" w14:textId="77777777" w:rsidR="006276B5" w:rsidRPr="00AE42D6" w:rsidRDefault="006276B5" w:rsidP="006276B5">
      <w:pPr>
        <w:rPr>
          <w:rFonts w:ascii="Arial" w:hAnsi="Arial" w:cs="Arial"/>
          <w:sz w:val="22"/>
          <w:szCs w:val="22"/>
        </w:rPr>
      </w:pPr>
      <w:r>
        <w:rPr>
          <w:rFonts w:ascii="Arial" w:hAnsi="Arial" w:cs="Arial"/>
          <w:sz w:val="22"/>
          <w:szCs w:val="22"/>
        </w:rPr>
        <w:t>Where the sign of the error is known and the correction is not applied</w:t>
      </w:r>
      <w:r w:rsidRPr="00AE42D6">
        <w:rPr>
          <w:rFonts w:ascii="Arial" w:hAnsi="Arial" w:cs="Arial"/>
          <w:sz w:val="22"/>
          <w:szCs w:val="22"/>
        </w:rPr>
        <w:t>, the error takes on a bias in addition to uncertainty.  For example, drillstring tension and thermal expansion may be expected to elongate a drillstring, therefore an uncompensated measurement will contain a positive bias, i.e. the most probable MD will be longer than</w:t>
      </w:r>
      <w:r w:rsidRPr="00E447BE">
        <w:rPr>
          <w:rFonts w:ascii="Arial" w:hAnsi="Arial" w:cs="Arial"/>
          <w:color w:val="0000FF"/>
          <w:sz w:val="22"/>
          <w:szCs w:val="22"/>
        </w:rPr>
        <w:t xml:space="preserve"> </w:t>
      </w:r>
      <w:r w:rsidRPr="00AE42D6">
        <w:rPr>
          <w:rFonts w:ascii="Arial" w:hAnsi="Arial" w:cs="Arial"/>
          <w:sz w:val="22"/>
          <w:szCs w:val="22"/>
        </w:rPr>
        <w:t xml:space="preserve">the measured value. </w:t>
      </w:r>
      <w:r>
        <w:rPr>
          <w:rFonts w:ascii="Arial" w:hAnsi="Arial" w:cs="Arial"/>
          <w:sz w:val="22"/>
          <w:szCs w:val="22"/>
        </w:rPr>
        <w:t xml:space="preserve"> E</w:t>
      </w:r>
      <w:r w:rsidRPr="00AE42D6">
        <w:rPr>
          <w:rFonts w:ascii="Arial" w:hAnsi="Arial" w:cs="Arial"/>
          <w:sz w:val="22"/>
          <w:szCs w:val="22"/>
        </w:rPr>
        <w:t xml:space="preserve">ach term may </w:t>
      </w:r>
      <w:r>
        <w:rPr>
          <w:rFonts w:ascii="Arial" w:hAnsi="Arial" w:cs="Arial"/>
          <w:sz w:val="22"/>
          <w:szCs w:val="22"/>
        </w:rPr>
        <w:t>now be represented by a bias and</w:t>
      </w:r>
      <w:r w:rsidRPr="00AE42D6">
        <w:rPr>
          <w:rFonts w:ascii="Arial" w:hAnsi="Arial" w:cs="Arial"/>
          <w:sz w:val="22"/>
          <w:szCs w:val="22"/>
        </w:rPr>
        <w:t xml:space="preserve"> a standard deviation</w:t>
      </w:r>
      <w:r>
        <w:rPr>
          <w:rFonts w:ascii="Arial" w:hAnsi="Arial" w:cs="Arial"/>
          <w:sz w:val="22"/>
          <w:szCs w:val="22"/>
        </w:rPr>
        <w:t>.</w:t>
      </w:r>
    </w:p>
    <w:p w14:paraId="25EDD2CB" w14:textId="77777777" w:rsidR="006276B5" w:rsidRDefault="006276B5" w:rsidP="006276B5">
      <w:pPr>
        <w:rPr>
          <w:rFonts w:ascii="Arial" w:hAnsi="Arial" w:cs="Arial"/>
          <w:sz w:val="22"/>
          <w:szCs w:val="22"/>
        </w:rPr>
      </w:pPr>
    </w:p>
    <w:p w14:paraId="2FBC76EF" w14:textId="77777777" w:rsidR="006276B5" w:rsidRPr="005C7A53" w:rsidRDefault="006276B5" w:rsidP="006276B5">
      <w:pPr>
        <w:rPr>
          <w:rFonts w:ascii="Arial" w:hAnsi="Arial" w:cs="Arial"/>
          <w:sz w:val="22"/>
          <w:szCs w:val="22"/>
        </w:rPr>
      </w:pPr>
      <w:r w:rsidRPr="005C7A53">
        <w:rPr>
          <w:rFonts w:ascii="Arial" w:hAnsi="Arial" w:cs="Arial"/>
          <w:sz w:val="22"/>
          <w:szCs w:val="22"/>
        </w:rPr>
        <w:t>Several of the values depend on operating conditions (e.g. floating rig versus fixed, drilling versus off-bottom) and on measurement corrections applied (e.g. basic depth correction</w:t>
      </w:r>
      <w:r w:rsidRPr="005C7A53">
        <w:rPr>
          <w:rFonts w:ascii="Arial" w:hAnsi="Arial" w:cs="Arial"/>
          <w:sz w:val="22"/>
          <w:szCs w:val="22"/>
          <w:vertAlign w:val="superscript"/>
        </w:rPr>
        <w:t>(</w:t>
      </w:r>
      <w:r>
        <w:rPr>
          <w:rFonts w:ascii="Arial" w:hAnsi="Arial" w:cs="Arial"/>
          <w:sz w:val="22"/>
          <w:szCs w:val="22"/>
          <w:vertAlign w:val="superscript"/>
        </w:rPr>
        <w:t xml:space="preserve">1, </w:t>
      </w:r>
      <w:r w:rsidRPr="005C7A53">
        <w:rPr>
          <w:rFonts w:ascii="Arial" w:hAnsi="Arial" w:cs="Arial"/>
          <w:sz w:val="22"/>
          <w:szCs w:val="22"/>
          <w:vertAlign w:val="superscript"/>
        </w:rPr>
        <w:t>2)</w:t>
      </w:r>
      <w:r w:rsidRPr="005C7A53">
        <w:rPr>
          <w:rFonts w:ascii="Arial" w:hAnsi="Arial" w:cs="Arial"/>
          <w:sz w:val="22"/>
          <w:szCs w:val="22"/>
        </w:rPr>
        <w:t>).  Each application, and combination of applications, represents a distinct error model.  In order to apply the appropriate error model to a particular MD, it must therefore carry relevant acquisition details.</w:t>
      </w:r>
    </w:p>
    <w:p w14:paraId="6C2B89B6" w14:textId="77777777" w:rsidR="006276B5" w:rsidRDefault="006276B5" w:rsidP="006276B5">
      <w:pPr>
        <w:rPr>
          <w:rFonts w:ascii="Arial" w:hAnsi="Arial" w:cs="Arial"/>
          <w:color w:val="0000FF"/>
          <w:sz w:val="22"/>
          <w:szCs w:val="22"/>
        </w:rPr>
      </w:pPr>
    </w:p>
    <w:p w14:paraId="5D4EF19E" w14:textId="77777777" w:rsidR="006276B5" w:rsidRDefault="006276B5" w:rsidP="006276B5">
      <w:pPr>
        <w:rPr>
          <w:rFonts w:ascii="Arial" w:hAnsi="Arial" w:cs="Arial"/>
          <w:sz w:val="22"/>
          <w:szCs w:val="22"/>
        </w:rPr>
      </w:pPr>
      <w:r w:rsidRPr="00AE42D6">
        <w:rPr>
          <w:rFonts w:ascii="Arial" w:hAnsi="Arial" w:cs="Arial"/>
          <w:sz w:val="22"/>
          <w:szCs w:val="22"/>
        </w:rPr>
        <w:lastRenderedPageBreak/>
        <w:t xml:space="preserve">This is a simple categorization of depth errors, and more detailed analysis may reveal a need for additional terms in the future. </w:t>
      </w:r>
    </w:p>
    <w:p w14:paraId="389826D2" w14:textId="77777777" w:rsidR="006276B5" w:rsidRDefault="006276B5" w:rsidP="006276B5">
      <w:pPr>
        <w:rPr>
          <w:rFonts w:ascii="Arial" w:hAnsi="Arial" w:cs="Arial"/>
          <w:sz w:val="22"/>
          <w:szCs w:val="22"/>
        </w:rPr>
      </w:pPr>
    </w:p>
    <w:p w14:paraId="401619C2" w14:textId="77777777" w:rsidR="006276B5" w:rsidRPr="00AE42D6" w:rsidRDefault="006276B5" w:rsidP="006276B5">
      <w:pPr>
        <w:rPr>
          <w:rFonts w:ascii="Arial" w:hAnsi="Arial" w:cs="Arial"/>
          <w:sz w:val="22"/>
          <w:szCs w:val="22"/>
        </w:rPr>
      </w:pPr>
      <w:r w:rsidRPr="00AE42D6">
        <w:rPr>
          <w:rFonts w:ascii="Arial" w:hAnsi="Arial" w:cs="Arial"/>
          <w:sz w:val="22"/>
          <w:szCs w:val="22"/>
        </w:rPr>
        <w:t xml:space="preserve">Since seismic horizons are often calibrated using well logs, their resulting true vertical depth (TVD) uncertainty may be related to the depth uncertainty associated with the corresponding logging tool. </w:t>
      </w:r>
    </w:p>
    <w:p w14:paraId="2AE70EA8" w14:textId="77777777" w:rsidR="006276B5" w:rsidRPr="00AE42D6" w:rsidRDefault="006276B5" w:rsidP="006276B5">
      <w:pPr>
        <w:rPr>
          <w:rFonts w:ascii="Arial" w:hAnsi="Arial" w:cs="Arial"/>
          <w:sz w:val="22"/>
          <w:szCs w:val="22"/>
        </w:rPr>
      </w:pPr>
    </w:p>
    <w:p w14:paraId="7D29FB13" w14:textId="77777777" w:rsidR="006276B5" w:rsidRDefault="006276B5" w:rsidP="006276B5">
      <w:pPr>
        <w:rPr>
          <w:rFonts w:ascii="Arial" w:hAnsi="Arial" w:cs="Arial"/>
          <w:sz w:val="22"/>
          <w:szCs w:val="22"/>
        </w:rPr>
      </w:pPr>
    </w:p>
    <w:p w14:paraId="4E920302" w14:textId="77777777" w:rsidR="006276B5" w:rsidRPr="007E733F" w:rsidRDefault="006276B5" w:rsidP="006276B5">
      <w:pPr>
        <w:rPr>
          <w:rFonts w:ascii="Arial" w:hAnsi="Arial" w:cs="Arial"/>
          <w:b/>
          <w:bCs/>
          <w:sz w:val="22"/>
          <w:szCs w:val="22"/>
        </w:rPr>
      </w:pPr>
      <w:r w:rsidRPr="007E733F">
        <w:rPr>
          <w:rFonts w:ascii="Arial" w:hAnsi="Arial" w:cs="Arial"/>
          <w:b/>
          <w:bCs/>
          <w:sz w:val="22"/>
          <w:szCs w:val="22"/>
        </w:rPr>
        <w:t>Tie-on of MD</w:t>
      </w:r>
    </w:p>
    <w:p w14:paraId="528A4E59" w14:textId="77777777" w:rsidR="006276B5" w:rsidRPr="00A63282" w:rsidRDefault="006276B5" w:rsidP="006276B5">
      <w:pPr>
        <w:rPr>
          <w:rFonts w:ascii="Arial" w:hAnsi="Arial" w:cs="Arial"/>
          <w:sz w:val="22"/>
          <w:szCs w:val="22"/>
        </w:rPr>
      </w:pPr>
      <w:r w:rsidRPr="00A63282">
        <w:rPr>
          <w:rFonts w:ascii="Arial" w:hAnsi="Arial" w:cs="Arial"/>
          <w:sz w:val="22"/>
          <w:szCs w:val="22"/>
        </w:rPr>
        <w:t>When one depth system is thought to be significantly more accurate than another, it may be advantageous to tie the two systems together at a common point.  An example of this is tying drillpipe depth to that measured by a high-accuracy gyro at a casing point.  When this is done, the combined uncertainties of the more accurate tool serve as the reference depth uncertainty for the second tool.  Scale factor and stretch uncertainties for the second tool should then be reset to start from zero at the tie point and to be weighted by the incremental measured depth or TVD below this point.  Biases from the two sources should be summed.</w:t>
      </w:r>
    </w:p>
    <w:p w14:paraId="1EEC9862" w14:textId="77777777" w:rsidR="006276B5" w:rsidRPr="00A63282" w:rsidRDefault="006276B5" w:rsidP="006276B5">
      <w:pPr>
        <w:rPr>
          <w:rFonts w:ascii="Arial" w:hAnsi="Arial" w:cs="Arial"/>
          <w:sz w:val="22"/>
          <w:szCs w:val="22"/>
        </w:rPr>
      </w:pPr>
    </w:p>
    <w:p w14:paraId="759E983A" w14:textId="77777777" w:rsidR="006276B5" w:rsidRPr="00A63282" w:rsidRDefault="006276B5" w:rsidP="006276B5">
      <w:pPr>
        <w:rPr>
          <w:rFonts w:ascii="Arial" w:hAnsi="Arial" w:cs="Arial"/>
          <w:sz w:val="22"/>
          <w:szCs w:val="22"/>
        </w:rPr>
      </w:pPr>
      <w:r w:rsidRPr="00A63282">
        <w:rPr>
          <w:rFonts w:ascii="Arial" w:hAnsi="Arial" w:cs="Arial"/>
          <w:sz w:val="22"/>
          <w:szCs w:val="22"/>
        </w:rPr>
        <w:t>To the authors’ knowledge, handling of depth tie-on has not previously been described in the error model literature.</w:t>
      </w:r>
    </w:p>
    <w:p w14:paraId="6042E4DA" w14:textId="77777777" w:rsidR="006276B5" w:rsidRDefault="006276B5" w:rsidP="006276B5">
      <w:pPr>
        <w:rPr>
          <w:rFonts w:ascii="Arial" w:hAnsi="Arial" w:cs="Arial"/>
          <w:sz w:val="22"/>
          <w:szCs w:val="22"/>
        </w:rPr>
      </w:pPr>
    </w:p>
    <w:p w14:paraId="01525BBC" w14:textId="77777777" w:rsidR="006276B5" w:rsidRPr="00DB7647" w:rsidRDefault="006276B5" w:rsidP="006276B5">
      <w:pPr>
        <w:rPr>
          <w:rFonts w:ascii="Arial" w:hAnsi="Arial" w:cs="Arial"/>
          <w:sz w:val="22"/>
          <w:szCs w:val="22"/>
        </w:rPr>
      </w:pPr>
    </w:p>
    <w:p w14:paraId="4F95FB49" w14:textId="77777777" w:rsidR="006276B5" w:rsidRDefault="006276B5" w:rsidP="006276B5">
      <w:pPr>
        <w:rPr>
          <w:rFonts w:ascii="Arial" w:hAnsi="Arial" w:cs="Arial"/>
          <w:b/>
          <w:bCs/>
          <w:sz w:val="22"/>
          <w:szCs w:val="22"/>
        </w:rPr>
      </w:pPr>
      <w:r w:rsidRPr="00DB7647">
        <w:rPr>
          <w:rFonts w:ascii="Arial" w:hAnsi="Arial" w:cs="Arial"/>
          <w:b/>
          <w:bCs/>
          <w:sz w:val="22"/>
          <w:szCs w:val="22"/>
        </w:rPr>
        <w:t>System specific models</w:t>
      </w:r>
    </w:p>
    <w:p w14:paraId="47D5FE01" w14:textId="77777777" w:rsidR="006276B5" w:rsidRPr="00DB7647" w:rsidRDefault="006276B5" w:rsidP="006276B5">
      <w:pPr>
        <w:rPr>
          <w:rFonts w:ascii="Arial" w:hAnsi="Arial" w:cs="Arial"/>
          <w:b/>
          <w:bCs/>
          <w:sz w:val="22"/>
          <w:szCs w:val="22"/>
        </w:rPr>
      </w:pPr>
    </w:p>
    <w:p w14:paraId="777E5389" w14:textId="77777777" w:rsidR="006276B5" w:rsidRDefault="006276B5" w:rsidP="006276B5">
      <w:pPr>
        <w:rPr>
          <w:rFonts w:ascii="Arial" w:hAnsi="Arial" w:cs="Arial"/>
          <w:b/>
          <w:bCs/>
          <w:sz w:val="22"/>
          <w:szCs w:val="22"/>
        </w:rPr>
      </w:pPr>
      <w:r>
        <w:rPr>
          <w:rFonts w:ascii="Arial" w:hAnsi="Arial" w:cs="Arial"/>
          <w:b/>
          <w:bCs/>
          <w:sz w:val="22"/>
          <w:szCs w:val="22"/>
        </w:rPr>
        <w:tab/>
      </w:r>
      <w:r w:rsidRPr="00DB7647">
        <w:rPr>
          <w:rFonts w:ascii="Arial" w:hAnsi="Arial" w:cs="Arial"/>
          <w:b/>
          <w:bCs/>
          <w:sz w:val="22"/>
          <w:szCs w:val="22"/>
        </w:rPr>
        <w:t xml:space="preserve">Illustrative </w:t>
      </w:r>
      <w:r>
        <w:rPr>
          <w:rFonts w:ascii="Arial" w:hAnsi="Arial" w:cs="Arial"/>
          <w:b/>
          <w:bCs/>
          <w:sz w:val="22"/>
          <w:szCs w:val="22"/>
        </w:rPr>
        <w:t>example 1</w:t>
      </w:r>
    </w:p>
    <w:p w14:paraId="4457B38B" w14:textId="77777777" w:rsidR="006276B5" w:rsidRDefault="006276B5" w:rsidP="006276B5">
      <w:pPr>
        <w:rPr>
          <w:rFonts w:ascii="Arial" w:hAnsi="Arial" w:cs="Arial"/>
          <w:b/>
          <w:bCs/>
          <w:sz w:val="22"/>
          <w:szCs w:val="22"/>
        </w:rPr>
      </w:pPr>
    </w:p>
    <w:p w14:paraId="738FB03D" w14:textId="77777777" w:rsidR="006276B5" w:rsidRPr="00966ADA" w:rsidRDefault="006276B5" w:rsidP="006276B5">
      <w:pPr>
        <w:rPr>
          <w:rFonts w:ascii="Arial" w:hAnsi="Arial" w:cs="Arial"/>
          <w:sz w:val="22"/>
          <w:szCs w:val="22"/>
        </w:rPr>
      </w:pPr>
      <w:r w:rsidRPr="00966ADA">
        <w:rPr>
          <w:rFonts w:ascii="Arial" w:hAnsi="Arial" w:cs="Arial"/>
          <w:sz w:val="22"/>
          <w:szCs w:val="22"/>
        </w:rPr>
        <w:t>As an example, we will consider the well profile described by ISCWSA Example Well number 1</w:t>
      </w:r>
      <w:r w:rsidRPr="00966ADA">
        <w:rPr>
          <w:rFonts w:ascii="Arial" w:hAnsi="Arial" w:cs="Arial"/>
          <w:sz w:val="22"/>
          <w:szCs w:val="22"/>
          <w:vertAlign w:val="superscript"/>
        </w:rPr>
        <w:t>(7)</w:t>
      </w:r>
      <w:r w:rsidRPr="00966ADA">
        <w:rPr>
          <w:rFonts w:ascii="Arial" w:hAnsi="Arial" w:cs="Arial"/>
          <w:sz w:val="22"/>
          <w:szCs w:val="22"/>
        </w:rPr>
        <w:t xml:space="preserve"> at a measured depth of 5100m.  At this point the well inclination is 60 degrees, and TVD is 3444m.  We wish to estimate the depth uncertainty associated with a gas-oil contact which </w:t>
      </w:r>
      <w:r>
        <w:rPr>
          <w:rFonts w:ascii="Arial" w:hAnsi="Arial" w:cs="Arial"/>
          <w:sz w:val="22"/>
          <w:szCs w:val="22"/>
        </w:rPr>
        <w:t xml:space="preserve">is assumed to </w:t>
      </w:r>
      <w:r w:rsidRPr="00966ADA">
        <w:rPr>
          <w:rFonts w:ascii="Arial" w:hAnsi="Arial" w:cs="Arial"/>
          <w:sz w:val="22"/>
          <w:szCs w:val="22"/>
        </w:rPr>
        <w:t xml:space="preserve">appear at this depth on an LWD log, given that the LWD depth error magnitudes have been determined as follows: </w:t>
      </w:r>
    </w:p>
    <w:p w14:paraId="6A68FEB5" w14:textId="77777777" w:rsidR="006276B5" w:rsidRDefault="006276B5" w:rsidP="006276B5">
      <w:pPr>
        <w:rPr>
          <w:rFonts w:ascii="Arial" w:hAnsi="Arial" w:cs="Arial"/>
          <w:color w:val="0000FF"/>
          <w:sz w:val="22"/>
          <w:szCs w:val="22"/>
        </w:rPr>
      </w:pPr>
      <w:r>
        <w:rPr>
          <w:rFonts w:ascii="Arial" w:hAnsi="Arial" w:cs="Arial"/>
          <w:color w:val="0000FF"/>
          <w:sz w:val="22"/>
          <w:szCs w:val="22"/>
        </w:rPr>
        <w:t xml:space="preserve"> </w:t>
      </w:r>
    </w:p>
    <w:p w14:paraId="59004AFB" w14:textId="77777777" w:rsidR="006276B5" w:rsidRPr="00C8555D" w:rsidRDefault="006276B5" w:rsidP="006276B5">
      <w:pPr>
        <w:rPr>
          <w:rFonts w:ascii="Arial" w:hAnsi="Arial" w:cs="Arial"/>
          <w:sz w:val="22"/>
          <w:szCs w:val="22"/>
        </w:rPr>
      </w:pPr>
      <w:r w:rsidRPr="00C8555D">
        <w:rPr>
          <w:rFonts w:ascii="Arial" w:hAnsi="Arial" w:cs="Arial"/>
          <w:sz w:val="22"/>
          <w:szCs w:val="22"/>
        </w:rPr>
        <w:t>Reference errors:</w:t>
      </w:r>
      <w:r w:rsidRPr="00C8555D">
        <w:rPr>
          <w:rFonts w:ascii="Arial" w:hAnsi="Arial" w:cs="Arial"/>
          <w:sz w:val="22"/>
          <w:szCs w:val="22"/>
        </w:rPr>
        <w:tab/>
        <w:t>Bias</w:t>
      </w:r>
      <w:r w:rsidRPr="00C8555D">
        <w:rPr>
          <w:rFonts w:ascii="Arial" w:hAnsi="Arial" w:cs="Arial"/>
          <w:sz w:val="22"/>
          <w:szCs w:val="22"/>
        </w:rPr>
        <w:tab/>
      </w:r>
      <w:r w:rsidRPr="00C8555D">
        <w:rPr>
          <w:rFonts w:ascii="Arial" w:hAnsi="Arial" w:cs="Arial"/>
          <w:sz w:val="22"/>
          <w:szCs w:val="22"/>
        </w:rPr>
        <w:tab/>
      </w:r>
      <w:r>
        <w:rPr>
          <w:rFonts w:ascii="Arial" w:hAnsi="Arial" w:cs="Arial"/>
          <w:sz w:val="22"/>
          <w:szCs w:val="22"/>
        </w:rPr>
        <w:t>Std</w:t>
      </w:r>
      <w:r w:rsidRPr="00C8555D">
        <w:rPr>
          <w:rFonts w:ascii="Arial" w:hAnsi="Arial" w:cs="Arial"/>
          <w:sz w:val="22"/>
          <w:szCs w:val="22"/>
        </w:rPr>
        <w:t>.</w:t>
      </w:r>
      <w:r>
        <w:rPr>
          <w:rFonts w:ascii="Arial" w:hAnsi="Arial" w:cs="Arial"/>
          <w:sz w:val="22"/>
          <w:szCs w:val="22"/>
        </w:rPr>
        <w:t xml:space="preserve"> Dev. </w:t>
      </w:r>
    </w:p>
    <w:p w14:paraId="7B49683B" w14:textId="77777777" w:rsidR="006276B5" w:rsidRPr="00C8555D" w:rsidRDefault="006276B5" w:rsidP="006276B5">
      <w:pPr>
        <w:rPr>
          <w:rFonts w:ascii="Arial" w:hAnsi="Arial" w:cs="Arial"/>
          <w:sz w:val="22"/>
          <w:szCs w:val="22"/>
        </w:rPr>
      </w:pPr>
      <w:r w:rsidRPr="00C8555D">
        <w:rPr>
          <w:rFonts w:ascii="Arial" w:hAnsi="Arial" w:cs="Arial"/>
          <w:sz w:val="22"/>
          <w:szCs w:val="22"/>
        </w:rPr>
        <w:t>Systematic</w:t>
      </w:r>
      <w:r w:rsidRPr="00C8555D">
        <w:rPr>
          <w:rFonts w:ascii="Arial" w:hAnsi="Arial" w:cs="Arial"/>
          <w:sz w:val="22"/>
          <w:szCs w:val="22"/>
        </w:rPr>
        <w:tab/>
      </w:r>
      <w:r w:rsidRPr="00C8555D">
        <w:rPr>
          <w:rFonts w:ascii="Arial" w:hAnsi="Arial" w:cs="Arial"/>
          <w:sz w:val="22"/>
          <w:szCs w:val="22"/>
        </w:rPr>
        <w:tab/>
        <w:t>0</w:t>
      </w:r>
      <w:r w:rsidRPr="00C8555D">
        <w:rPr>
          <w:rFonts w:ascii="Arial" w:hAnsi="Arial" w:cs="Arial"/>
          <w:sz w:val="22"/>
          <w:szCs w:val="22"/>
        </w:rPr>
        <w:tab/>
      </w:r>
      <w:r w:rsidRPr="00C8555D">
        <w:rPr>
          <w:rFonts w:ascii="Arial" w:hAnsi="Arial" w:cs="Arial"/>
          <w:sz w:val="22"/>
          <w:szCs w:val="22"/>
        </w:rPr>
        <w:tab/>
        <w:t xml:space="preserve">0.1m </w:t>
      </w:r>
    </w:p>
    <w:p w14:paraId="4A309299" w14:textId="77777777" w:rsidR="006276B5" w:rsidRPr="00C8555D" w:rsidRDefault="006276B5" w:rsidP="006276B5">
      <w:pPr>
        <w:rPr>
          <w:rFonts w:ascii="Arial" w:hAnsi="Arial" w:cs="Arial"/>
          <w:sz w:val="22"/>
          <w:szCs w:val="22"/>
        </w:rPr>
      </w:pPr>
      <w:r w:rsidRPr="00C8555D">
        <w:rPr>
          <w:rFonts w:ascii="Arial" w:hAnsi="Arial" w:cs="Arial"/>
          <w:sz w:val="22"/>
          <w:szCs w:val="22"/>
        </w:rPr>
        <w:t>Random</w:t>
      </w:r>
      <w:r w:rsidRPr="00C8555D">
        <w:rPr>
          <w:rFonts w:ascii="Arial" w:hAnsi="Arial" w:cs="Arial"/>
          <w:sz w:val="22"/>
          <w:szCs w:val="22"/>
        </w:rPr>
        <w:tab/>
      </w:r>
      <w:r w:rsidRPr="00C8555D">
        <w:rPr>
          <w:rFonts w:ascii="Arial" w:hAnsi="Arial" w:cs="Arial"/>
          <w:sz w:val="22"/>
          <w:szCs w:val="22"/>
        </w:rPr>
        <w:tab/>
        <w:t>0</w:t>
      </w:r>
      <w:r w:rsidRPr="00C8555D">
        <w:rPr>
          <w:rFonts w:ascii="Arial" w:hAnsi="Arial" w:cs="Arial"/>
          <w:sz w:val="22"/>
          <w:szCs w:val="22"/>
        </w:rPr>
        <w:tab/>
      </w:r>
      <w:r w:rsidRPr="00C8555D">
        <w:rPr>
          <w:rFonts w:ascii="Arial" w:hAnsi="Arial" w:cs="Arial"/>
          <w:sz w:val="22"/>
          <w:szCs w:val="22"/>
        </w:rPr>
        <w:tab/>
        <w:t xml:space="preserve">1.3m </w:t>
      </w:r>
    </w:p>
    <w:p w14:paraId="4474D877" w14:textId="77777777" w:rsidR="006276B5" w:rsidRPr="00C8555D" w:rsidRDefault="006276B5" w:rsidP="006276B5">
      <w:pPr>
        <w:rPr>
          <w:rFonts w:ascii="Arial" w:hAnsi="Arial" w:cs="Arial"/>
          <w:sz w:val="22"/>
          <w:szCs w:val="22"/>
        </w:rPr>
      </w:pPr>
      <w:r w:rsidRPr="00C8555D">
        <w:rPr>
          <w:rFonts w:ascii="Arial" w:hAnsi="Arial" w:cs="Arial"/>
          <w:sz w:val="22"/>
          <w:szCs w:val="22"/>
        </w:rPr>
        <w:t xml:space="preserve">Scale factor errors: </w:t>
      </w:r>
    </w:p>
    <w:p w14:paraId="51A121C0" w14:textId="77777777" w:rsidR="006276B5" w:rsidRPr="00C8555D" w:rsidRDefault="006276B5" w:rsidP="006276B5">
      <w:pPr>
        <w:rPr>
          <w:rFonts w:ascii="Arial" w:hAnsi="Arial" w:cs="Arial"/>
          <w:sz w:val="22"/>
          <w:szCs w:val="22"/>
        </w:rPr>
      </w:pPr>
      <w:r w:rsidRPr="00C8555D">
        <w:rPr>
          <w:rFonts w:ascii="Arial" w:hAnsi="Arial" w:cs="Arial"/>
          <w:sz w:val="22"/>
          <w:szCs w:val="22"/>
        </w:rPr>
        <w:t>Systematic</w:t>
      </w:r>
      <w:r w:rsidRPr="00C8555D">
        <w:rPr>
          <w:rFonts w:ascii="Arial" w:hAnsi="Arial" w:cs="Arial"/>
          <w:sz w:val="22"/>
          <w:szCs w:val="22"/>
        </w:rPr>
        <w:tab/>
      </w:r>
      <w:r w:rsidRPr="00C8555D">
        <w:rPr>
          <w:rFonts w:ascii="Arial" w:hAnsi="Arial" w:cs="Arial"/>
          <w:sz w:val="22"/>
          <w:szCs w:val="22"/>
        </w:rPr>
        <w:tab/>
        <w:t>-1.0m</w:t>
      </w:r>
      <w:r w:rsidRPr="00C8555D">
        <w:rPr>
          <w:rFonts w:ascii="Arial" w:hAnsi="Arial" w:cs="Arial"/>
          <w:sz w:val="22"/>
          <w:szCs w:val="22"/>
        </w:rPr>
        <w:tab/>
      </w:r>
      <w:r w:rsidRPr="00C8555D">
        <w:rPr>
          <w:rFonts w:ascii="Arial" w:hAnsi="Arial" w:cs="Arial"/>
          <w:sz w:val="22"/>
          <w:szCs w:val="22"/>
        </w:rPr>
        <w:tab/>
        <w:t xml:space="preserve">3.1m </w:t>
      </w:r>
    </w:p>
    <w:p w14:paraId="2D989865" w14:textId="77777777" w:rsidR="006276B5" w:rsidRPr="00C8555D" w:rsidRDefault="006276B5" w:rsidP="006276B5">
      <w:pPr>
        <w:rPr>
          <w:rFonts w:ascii="Arial" w:hAnsi="Arial" w:cs="Arial"/>
          <w:sz w:val="22"/>
          <w:szCs w:val="22"/>
        </w:rPr>
      </w:pPr>
      <w:r w:rsidRPr="00C8555D">
        <w:rPr>
          <w:rFonts w:ascii="Arial" w:hAnsi="Arial" w:cs="Arial"/>
          <w:sz w:val="22"/>
          <w:szCs w:val="22"/>
        </w:rPr>
        <w:t xml:space="preserve">Stretch type errors: </w:t>
      </w:r>
    </w:p>
    <w:p w14:paraId="521B25C5" w14:textId="77777777" w:rsidR="006276B5" w:rsidRPr="00C8555D" w:rsidRDefault="006276B5" w:rsidP="006276B5">
      <w:pPr>
        <w:rPr>
          <w:rFonts w:ascii="Arial" w:hAnsi="Arial" w:cs="Arial"/>
          <w:sz w:val="22"/>
          <w:szCs w:val="22"/>
        </w:rPr>
      </w:pPr>
      <w:r w:rsidRPr="00C8555D">
        <w:rPr>
          <w:rFonts w:ascii="Arial" w:hAnsi="Arial" w:cs="Arial"/>
          <w:sz w:val="22"/>
          <w:szCs w:val="22"/>
        </w:rPr>
        <w:t>Global</w:t>
      </w:r>
      <w:r w:rsidRPr="00C8555D">
        <w:rPr>
          <w:rFonts w:ascii="Arial" w:hAnsi="Arial" w:cs="Arial"/>
          <w:sz w:val="22"/>
          <w:szCs w:val="22"/>
        </w:rPr>
        <w:tab/>
      </w:r>
      <w:r w:rsidRPr="00C8555D">
        <w:rPr>
          <w:rFonts w:ascii="Arial" w:hAnsi="Arial" w:cs="Arial"/>
          <w:sz w:val="22"/>
          <w:szCs w:val="22"/>
        </w:rPr>
        <w:tab/>
      </w:r>
      <w:r w:rsidRPr="00C8555D">
        <w:rPr>
          <w:rFonts w:ascii="Arial" w:hAnsi="Arial" w:cs="Arial"/>
          <w:sz w:val="22"/>
          <w:szCs w:val="22"/>
        </w:rPr>
        <w:tab/>
        <w:t>+7.6m</w:t>
      </w:r>
      <w:r w:rsidRPr="00C8555D">
        <w:rPr>
          <w:rFonts w:ascii="Arial" w:hAnsi="Arial" w:cs="Arial"/>
          <w:sz w:val="22"/>
          <w:szCs w:val="22"/>
        </w:rPr>
        <w:tab/>
      </w:r>
      <w:r w:rsidRPr="00C8555D">
        <w:rPr>
          <w:rFonts w:ascii="Arial" w:hAnsi="Arial" w:cs="Arial"/>
          <w:sz w:val="22"/>
          <w:szCs w:val="22"/>
        </w:rPr>
        <w:tab/>
        <w:t xml:space="preserve">2.5m </w:t>
      </w:r>
    </w:p>
    <w:p w14:paraId="7684D08D" w14:textId="77777777" w:rsidR="006276B5" w:rsidRPr="00C8555D" w:rsidRDefault="006276B5" w:rsidP="006276B5">
      <w:pPr>
        <w:rPr>
          <w:rFonts w:ascii="Arial" w:hAnsi="Arial" w:cs="Arial"/>
          <w:sz w:val="22"/>
          <w:szCs w:val="22"/>
        </w:rPr>
      </w:pPr>
    </w:p>
    <w:p w14:paraId="6041B731" w14:textId="77777777" w:rsidR="006276B5" w:rsidRPr="00C8555D" w:rsidRDefault="006276B5" w:rsidP="006276B5">
      <w:pPr>
        <w:rPr>
          <w:rFonts w:ascii="Arial" w:hAnsi="Arial" w:cs="Arial"/>
          <w:sz w:val="22"/>
          <w:szCs w:val="22"/>
        </w:rPr>
      </w:pPr>
      <w:r w:rsidRPr="00C8555D">
        <w:rPr>
          <w:rFonts w:ascii="Arial" w:hAnsi="Arial" w:cs="Arial"/>
          <w:sz w:val="22"/>
          <w:szCs w:val="22"/>
        </w:rPr>
        <w:t>The resulting measured depth bias at the point of interest is the sum of the individual bias contributions, which is +6.5m.  The measured depth uncertainty is the RSS of the independent components, ±4.1m at 1</w:t>
      </w:r>
      <w:r>
        <w:rPr>
          <w:rFonts w:ascii="Arial" w:hAnsi="Arial" w:cs="Arial"/>
          <w:sz w:val="22"/>
          <w:szCs w:val="22"/>
        </w:rPr>
        <w:t xml:space="preserve"> σ</w:t>
      </w:r>
      <w:r w:rsidRPr="00C8555D">
        <w:rPr>
          <w:rFonts w:ascii="Arial" w:hAnsi="Arial" w:cs="Arial"/>
          <w:sz w:val="22"/>
          <w:szCs w:val="22"/>
        </w:rPr>
        <w:t>.  The best estimate of the MD of the feature is therefore 5106.5m, with a 68% confidence that it is within 4.1m of this depth.</w:t>
      </w:r>
    </w:p>
    <w:p w14:paraId="541DCA4F" w14:textId="77777777" w:rsidR="006276B5" w:rsidRDefault="006276B5" w:rsidP="006276B5">
      <w:pPr>
        <w:rPr>
          <w:rFonts w:ascii="Arial" w:hAnsi="Arial" w:cs="Arial"/>
          <w:b/>
          <w:bCs/>
          <w:color w:val="0000FF"/>
          <w:sz w:val="22"/>
          <w:szCs w:val="22"/>
        </w:rPr>
      </w:pPr>
    </w:p>
    <w:p w14:paraId="15E72E0A" w14:textId="77777777" w:rsidR="006276B5" w:rsidRPr="00E02978" w:rsidRDefault="006276B5" w:rsidP="006276B5">
      <w:pPr>
        <w:rPr>
          <w:rFonts w:ascii="Arial" w:hAnsi="Arial" w:cs="Arial"/>
          <w:b/>
          <w:bCs/>
          <w:color w:val="0000FF"/>
          <w:sz w:val="22"/>
          <w:szCs w:val="22"/>
        </w:rPr>
      </w:pPr>
    </w:p>
    <w:p w14:paraId="60DDFA57" w14:textId="77777777" w:rsidR="006276B5" w:rsidRDefault="006276B5" w:rsidP="006276B5">
      <w:pPr>
        <w:rPr>
          <w:rFonts w:ascii="Arial" w:hAnsi="Arial" w:cs="Arial"/>
          <w:b/>
          <w:bCs/>
          <w:sz w:val="22"/>
          <w:szCs w:val="22"/>
        </w:rPr>
      </w:pPr>
      <w:r w:rsidRPr="00E447BE">
        <w:rPr>
          <w:rFonts w:ascii="Arial" w:hAnsi="Arial" w:cs="Arial"/>
          <w:b/>
          <w:bCs/>
          <w:sz w:val="22"/>
          <w:szCs w:val="22"/>
        </w:rPr>
        <w:t xml:space="preserve">Calculation of relative </w:t>
      </w:r>
      <w:r>
        <w:rPr>
          <w:rFonts w:ascii="Arial" w:hAnsi="Arial" w:cs="Arial"/>
          <w:b/>
          <w:bCs/>
          <w:sz w:val="22"/>
          <w:szCs w:val="22"/>
        </w:rPr>
        <w:t xml:space="preserve">MD </w:t>
      </w:r>
      <w:r w:rsidRPr="00E447BE">
        <w:rPr>
          <w:rFonts w:ascii="Arial" w:hAnsi="Arial" w:cs="Arial"/>
          <w:b/>
          <w:bCs/>
          <w:sz w:val="22"/>
          <w:szCs w:val="22"/>
        </w:rPr>
        <w:t>uncertainty, log to log</w:t>
      </w:r>
    </w:p>
    <w:p w14:paraId="3ED9CB19" w14:textId="77777777" w:rsidR="006276B5" w:rsidRPr="00E447BE" w:rsidRDefault="006276B5" w:rsidP="006276B5">
      <w:pPr>
        <w:rPr>
          <w:rFonts w:ascii="Arial" w:hAnsi="Arial" w:cs="Arial"/>
          <w:b/>
          <w:bCs/>
          <w:sz w:val="22"/>
          <w:szCs w:val="22"/>
        </w:rPr>
      </w:pPr>
    </w:p>
    <w:p w14:paraId="445162B6" w14:textId="77777777" w:rsidR="006276B5" w:rsidRPr="004F3929" w:rsidRDefault="006276B5" w:rsidP="006276B5">
      <w:pPr>
        <w:rPr>
          <w:rFonts w:ascii="Arial" w:hAnsi="Arial" w:cs="Arial"/>
          <w:sz w:val="22"/>
          <w:szCs w:val="22"/>
        </w:rPr>
      </w:pPr>
      <w:r w:rsidRPr="004F3929">
        <w:rPr>
          <w:rFonts w:ascii="Arial" w:hAnsi="Arial" w:cs="Arial"/>
          <w:sz w:val="22"/>
          <w:szCs w:val="22"/>
        </w:rPr>
        <w:t xml:space="preserve">During the course of drilling a well, depth measurements may be made by several independent systems.  An obvious example would be the use of drillpipe length measurements for MWD and LWD, with independent wireline depth measurements.  </w:t>
      </w:r>
      <w:r w:rsidRPr="004F3929">
        <w:rPr>
          <w:rFonts w:ascii="Arial" w:hAnsi="Arial" w:cs="Arial"/>
          <w:sz w:val="22"/>
          <w:szCs w:val="22"/>
        </w:rPr>
        <w:lastRenderedPageBreak/>
        <w:t xml:space="preserve">When both systems measure the depth of the same point, if the biases and uncertainties associated with both measurements are known, this information can be used to validate the </w:t>
      </w:r>
      <w:r w:rsidRPr="006A2605">
        <w:rPr>
          <w:rFonts w:ascii="Arial" w:hAnsi="Arial" w:cs="Arial"/>
          <w:sz w:val="22"/>
          <w:szCs w:val="22"/>
        </w:rPr>
        <w:t>depth</w:t>
      </w:r>
      <w:r w:rsidRPr="006A2605">
        <w:rPr>
          <w:rFonts w:ascii="Arial" w:hAnsi="Arial" w:cs="Arial"/>
          <w:sz w:val="22"/>
          <w:szCs w:val="22"/>
          <w:vertAlign w:val="superscript"/>
        </w:rPr>
        <w:t>(2)</w:t>
      </w:r>
      <w:r w:rsidRPr="006A2605">
        <w:rPr>
          <w:rFonts w:ascii="Arial" w:hAnsi="Arial" w:cs="Arial"/>
          <w:sz w:val="22"/>
          <w:szCs w:val="22"/>
        </w:rPr>
        <w:t>.</w:t>
      </w:r>
      <w:r w:rsidRPr="004F3929">
        <w:rPr>
          <w:rFonts w:ascii="Arial" w:hAnsi="Arial" w:cs="Arial"/>
          <w:sz w:val="22"/>
          <w:szCs w:val="22"/>
        </w:rPr>
        <w:t xml:space="preserve">  </w:t>
      </w:r>
    </w:p>
    <w:p w14:paraId="0144B7CA" w14:textId="77777777" w:rsidR="006276B5" w:rsidRDefault="006276B5" w:rsidP="006276B5">
      <w:pPr>
        <w:rPr>
          <w:rFonts w:ascii="Arial" w:hAnsi="Arial" w:cs="Arial"/>
          <w:b/>
          <w:bCs/>
          <w:color w:val="0000FF"/>
          <w:sz w:val="22"/>
          <w:szCs w:val="22"/>
        </w:rPr>
      </w:pPr>
    </w:p>
    <w:p w14:paraId="444B616D" w14:textId="77777777" w:rsidR="006276B5" w:rsidRDefault="006276B5" w:rsidP="006276B5">
      <w:pPr>
        <w:rPr>
          <w:rFonts w:ascii="Arial" w:hAnsi="Arial" w:cs="Arial"/>
          <w:b/>
          <w:bCs/>
          <w:color w:val="0000FF"/>
          <w:sz w:val="22"/>
          <w:szCs w:val="22"/>
        </w:rPr>
      </w:pPr>
    </w:p>
    <w:p w14:paraId="1AE57069" w14:textId="77777777" w:rsidR="006276B5" w:rsidRDefault="006276B5" w:rsidP="006276B5">
      <w:pPr>
        <w:rPr>
          <w:rFonts w:ascii="Arial" w:hAnsi="Arial" w:cs="Arial"/>
          <w:b/>
          <w:bCs/>
          <w:sz w:val="22"/>
          <w:szCs w:val="22"/>
        </w:rPr>
      </w:pPr>
      <w:r>
        <w:rPr>
          <w:rFonts w:ascii="Arial" w:hAnsi="Arial" w:cs="Arial"/>
          <w:b/>
          <w:bCs/>
          <w:sz w:val="22"/>
          <w:szCs w:val="22"/>
        </w:rPr>
        <w:tab/>
      </w:r>
      <w:r w:rsidRPr="00DB7647">
        <w:rPr>
          <w:rFonts w:ascii="Arial" w:hAnsi="Arial" w:cs="Arial"/>
          <w:b/>
          <w:bCs/>
          <w:sz w:val="22"/>
          <w:szCs w:val="22"/>
        </w:rPr>
        <w:t xml:space="preserve">Illustrative </w:t>
      </w:r>
      <w:r>
        <w:rPr>
          <w:rFonts w:ascii="Arial" w:hAnsi="Arial" w:cs="Arial"/>
          <w:b/>
          <w:bCs/>
          <w:sz w:val="22"/>
          <w:szCs w:val="22"/>
        </w:rPr>
        <w:t>example 2</w:t>
      </w:r>
    </w:p>
    <w:p w14:paraId="6F163AF7" w14:textId="77777777" w:rsidR="006276B5" w:rsidRDefault="006276B5" w:rsidP="006276B5">
      <w:pPr>
        <w:rPr>
          <w:rFonts w:ascii="Arial" w:hAnsi="Arial" w:cs="Arial"/>
          <w:b/>
          <w:bCs/>
          <w:sz w:val="22"/>
          <w:szCs w:val="22"/>
        </w:rPr>
      </w:pPr>
    </w:p>
    <w:p w14:paraId="42E1193B" w14:textId="77777777" w:rsidR="006276B5" w:rsidRPr="004F3929" w:rsidRDefault="006276B5" w:rsidP="006276B5">
      <w:pPr>
        <w:rPr>
          <w:rFonts w:ascii="Arial" w:hAnsi="Arial" w:cs="Arial"/>
          <w:sz w:val="22"/>
          <w:szCs w:val="22"/>
        </w:rPr>
      </w:pPr>
      <w:r w:rsidRPr="004F3929">
        <w:rPr>
          <w:rFonts w:ascii="Arial" w:hAnsi="Arial" w:cs="Arial"/>
          <w:sz w:val="22"/>
          <w:szCs w:val="22"/>
        </w:rPr>
        <w:t>In the same example well, a wireline log might indicate the</w:t>
      </w:r>
      <w:r>
        <w:rPr>
          <w:rFonts w:ascii="Arial" w:hAnsi="Arial" w:cs="Arial"/>
          <w:sz w:val="22"/>
          <w:szCs w:val="22"/>
        </w:rPr>
        <w:t xml:space="preserve"> assumed </w:t>
      </w:r>
      <w:r w:rsidRPr="004F3929">
        <w:rPr>
          <w:rFonts w:ascii="Arial" w:hAnsi="Arial" w:cs="Arial"/>
          <w:sz w:val="22"/>
          <w:szCs w:val="22"/>
        </w:rPr>
        <w:t>gas-oil con</w:t>
      </w:r>
      <w:r>
        <w:rPr>
          <w:rFonts w:ascii="Arial" w:hAnsi="Arial" w:cs="Arial"/>
          <w:sz w:val="22"/>
          <w:szCs w:val="22"/>
        </w:rPr>
        <w:t>tact at an apparent depth of 5115m, 15</w:t>
      </w:r>
      <w:r w:rsidRPr="004F3929">
        <w:rPr>
          <w:rFonts w:ascii="Arial" w:hAnsi="Arial" w:cs="Arial"/>
          <w:sz w:val="22"/>
          <w:szCs w:val="22"/>
        </w:rPr>
        <w:t xml:space="preserve">m deeper than the feature appeared on LWD.  Suppose that the wireline depth uncertainties are given as: </w:t>
      </w:r>
    </w:p>
    <w:p w14:paraId="5091BDE1" w14:textId="77777777" w:rsidR="006276B5" w:rsidRPr="004F3929" w:rsidRDefault="006276B5" w:rsidP="006276B5">
      <w:pPr>
        <w:rPr>
          <w:rFonts w:ascii="Arial" w:hAnsi="Arial" w:cs="Arial"/>
          <w:sz w:val="22"/>
          <w:szCs w:val="22"/>
        </w:rPr>
      </w:pPr>
    </w:p>
    <w:p w14:paraId="022E4B97" w14:textId="77777777" w:rsidR="006276B5" w:rsidRPr="004F3929" w:rsidRDefault="006276B5" w:rsidP="006276B5">
      <w:pPr>
        <w:rPr>
          <w:rFonts w:ascii="Arial" w:hAnsi="Arial" w:cs="Arial"/>
          <w:sz w:val="22"/>
          <w:szCs w:val="22"/>
        </w:rPr>
      </w:pPr>
      <w:r w:rsidRPr="004F3929">
        <w:rPr>
          <w:rFonts w:ascii="Arial" w:hAnsi="Arial" w:cs="Arial"/>
          <w:sz w:val="22"/>
          <w:szCs w:val="22"/>
        </w:rPr>
        <w:t>Reference errors:</w:t>
      </w:r>
      <w:r w:rsidRPr="004F3929">
        <w:rPr>
          <w:rFonts w:ascii="Arial" w:hAnsi="Arial" w:cs="Arial"/>
          <w:sz w:val="22"/>
          <w:szCs w:val="22"/>
        </w:rPr>
        <w:tab/>
        <w:t>Bias</w:t>
      </w:r>
      <w:r w:rsidRPr="004F3929">
        <w:rPr>
          <w:rFonts w:ascii="Arial" w:hAnsi="Arial" w:cs="Arial"/>
          <w:sz w:val="22"/>
          <w:szCs w:val="22"/>
        </w:rPr>
        <w:tab/>
      </w:r>
      <w:r w:rsidRPr="004F3929">
        <w:rPr>
          <w:rFonts w:ascii="Arial" w:hAnsi="Arial" w:cs="Arial"/>
          <w:sz w:val="22"/>
          <w:szCs w:val="22"/>
        </w:rPr>
        <w:tab/>
      </w:r>
      <w:r>
        <w:rPr>
          <w:rFonts w:ascii="Arial" w:hAnsi="Arial" w:cs="Arial"/>
          <w:sz w:val="22"/>
          <w:szCs w:val="22"/>
        </w:rPr>
        <w:t>Std. Dev</w:t>
      </w:r>
      <w:r w:rsidRPr="004F3929">
        <w:rPr>
          <w:rFonts w:ascii="Arial" w:hAnsi="Arial" w:cs="Arial"/>
          <w:sz w:val="22"/>
          <w:szCs w:val="22"/>
        </w:rPr>
        <w:t>.</w:t>
      </w:r>
      <w:r>
        <w:rPr>
          <w:rFonts w:ascii="Arial" w:hAnsi="Arial" w:cs="Arial"/>
          <w:sz w:val="22"/>
          <w:szCs w:val="22"/>
        </w:rPr>
        <w:t xml:space="preserve"> </w:t>
      </w:r>
    </w:p>
    <w:p w14:paraId="45169415" w14:textId="77777777" w:rsidR="006276B5" w:rsidRPr="004F3929" w:rsidRDefault="006276B5" w:rsidP="006276B5">
      <w:pPr>
        <w:rPr>
          <w:rFonts w:ascii="Arial" w:hAnsi="Arial" w:cs="Arial"/>
          <w:sz w:val="22"/>
          <w:szCs w:val="22"/>
        </w:rPr>
      </w:pPr>
      <w:r w:rsidRPr="004F3929">
        <w:rPr>
          <w:rFonts w:ascii="Arial" w:hAnsi="Arial" w:cs="Arial"/>
          <w:sz w:val="22"/>
          <w:szCs w:val="22"/>
        </w:rPr>
        <w:t>Systematic</w:t>
      </w:r>
      <w:r w:rsidRPr="004F3929">
        <w:rPr>
          <w:rFonts w:ascii="Arial" w:hAnsi="Arial" w:cs="Arial"/>
          <w:sz w:val="22"/>
          <w:szCs w:val="22"/>
        </w:rPr>
        <w:tab/>
      </w:r>
      <w:r w:rsidRPr="004F3929">
        <w:rPr>
          <w:rFonts w:ascii="Arial" w:hAnsi="Arial" w:cs="Arial"/>
          <w:sz w:val="22"/>
          <w:szCs w:val="22"/>
        </w:rPr>
        <w:tab/>
        <w:t>-0.1m</w:t>
      </w:r>
      <w:r w:rsidRPr="004F3929">
        <w:rPr>
          <w:rFonts w:ascii="Arial" w:hAnsi="Arial" w:cs="Arial"/>
          <w:sz w:val="22"/>
          <w:szCs w:val="22"/>
        </w:rPr>
        <w:tab/>
      </w:r>
      <w:r w:rsidRPr="004F3929">
        <w:rPr>
          <w:rFonts w:ascii="Arial" w:hAnsi="Arial" w:cs="Arial"/>
          <w:sz w:val="22"/>
          <w:szCs w:val="22"/>
        </w:rPr>
        <w:tab/>
        <w:t xml:space="preserve">0.1m </w:t>
      </w:r>
    </w:p>
    <w:p w14:paraId="0E3BB443" w14:textId="77777777" w:rsidR="006276B5" w:rsidRPr="004F3929" w:rsidRDefault="006276B5" w:rsidP="006276B5">
      <w:pPr>
        <w:rPr>
          <w:rFonts w:ascii="Arial" w:hAnsi="Arial" w:cs="Arial"/>
          <w:sz w:val="22"/>
          <w:szCs w:val="22"/>
        </w:rPr>
      </w:pPr>
      <w:r w:rsidRPr="004F3929">
        <w:rPr>
          <w:rFonts w:ascii="Arial" w:hAnsi="Arial" w:cs="Arial"/>
          <w:sz w:val="22"/>
          <w:szCs w:val="22"/>
        </w:rPr>
        <w:t>Random</w:t>
      </w:r>
      <w:r w:rsidRPr="004F3929">
        <w:rPr>
          <w:rFonts w:ascii="Arial" w:hAnsi="Arial" w:cs="Arial"/>
          <w:sz w:val="22"/>
          <w:szCs w:val="22"/>
        </w:rPr>
        <w:tab/>
      </w:r>
      <w:r w:rsidRPr="004F3929">
        <w:rPr>
          <w:rFonts w:ascii="Arial" w:hAnsi="Arial" w:cs="Arial"/>
          <w:sz w:val="22"/>
          <w:szCs w:val="22"/>
        </w:rPr>
        <w:tab/>
      </w:r>
      <w:r>
        <w:rPr>
          <w:rFonts w:ascii="Arial" w:hAnsi="Arial" w:cs="Arial"/>
          <w:sz w:val="22"/>
          <w:szCs w:val="22"/>
        </w:rPr>
        <w:t xml:space="preserve"> </w:t>
      </w:r>
      <w:r w:rsidRPr="004F3929">
        <w:rPr>
          <w:rFonts w:ascii="Arial" w:hAnsi="Arial" w:cs="Arial"/>
          <w:sz w:val="22"/>
          <w:szCs w:val="22"/>
        </w:rPr>
        <w:t>0</w:t>
      </w:r>
      <w:r>
        <w:rPr>
          <w:rFonts w:ascii="Arial" w:hAnsi="Arial" w:cs="Arial"/>
          <w:sz w:val="22"/>
          <w:szCs w:val="22"/>
        </w:rPr>
        <w:t>m</w:t>
      </w:r>
      <w:r w:rsidRPr="004F3929">
        <w:rPr>
          <w:rFonts w:ascii="Arial" w:hAnsi="Arial" w:cs="Arial"/>
          <w:sz w:val="22"/>
          <w:szCs w:val="22"/>
        </w:rPr>
        <w:tab/>
      </w:r>
      <w:r w:rsidRPr="004F3929">
        <w:rPr>
          <w:rFonts w:ascii="Arial" w:hAnsi="Arial" w:cs="Arial"/>
          <w:sz w:val="22"/>
          <w:szCs w:val="22"/>
        </w:rPr>
        <w:tab/>
        <w:t xml:space="preserve">1.3m </w:t>
      </w:r>
    </w:p>
    <w:p w14:paraId="237F3586" w14:textId="77777777" w:rsidR="006276B5" w:rsidRPr="004F3929" w:rsidRDefault="006276B5" w:rsidP="006276B5">
      <w:pPr>
        <w:rPr>
          <w:rFonts w:ascii="Arial" w:hAnsi="Arial" w:cs="Arial"/>
          <w:sz w:val="22"/>
          <w:szCs w:val="22"/>
        </w:rPr>
      </w:pPr>
      <w:r>
        <w:rPr>
          <w:rFonts w:ascii="Arial" w:hAnsi="Arial" w:cs="Arial"/>
          <w:sz w:val="22"/>
          <w:szCs w:val="22"/>
        </w:rPr>
        <w:t>Scale factor errors</w:t>
      </w:r>
      <w:r w:rsidRPr="004F3929">
        <w:rPr>
          <w:rFonts w:ascii="Arial" w:hAnsi="Arial" w:cs="Arial"/>
          <w:sz w:val="22"/>
          <w:szCs w:val="22"/>
        </w:rPr>
        <w:t xml:space="preserve">: </w:t>
      </w:r>
    </w:p>
    <w:p w14:paraId="62351E95" w14:textId="77777777" w:rsidR="006276B5" w:rsidRPr="004F3929" w:rsidRDefault="006276B5" w:rsidP="006276B5">
      <w:pPr>
        <w:rPr>
          <w:rFonts w:ascii="Arial" w:hAnsi="Arial" w:cs="Arial"/>
          <w:sz w:val="22"/>
          <w:szCs w:val="22"/>
        </w:rPr>
      </w:pPr>
      <w:r>
        <w:rPr>
          <w:rFonts w:ascii="Arial" w:hAnsi="Arial" w:cs="Arial"/>
          <w:sz w:val="22"/>
          <w:szCs w:val="22"/>
        </w:rPr>
        <w:t>Systematic</w:t>
      </w:r>
      <w:r>
        <w:rPr>
          <w:rFonts w:ascii="Arial" w:hAnsi="Arial" w:cs="Arial"/>
          <w:sz w:val="22"/>
          <w:szCs w:val="22"/>
        </w:rPr>
        <w:tab/>
      </w:r>
      <w:r>
        <w:rPr>
          <w:rFonts w:ascii="Arial" w:hAnsi="Arial" w:cs="Arial"/>
          <w:sz w:val="22"/>
          <w:szCs w:val="22"/>
        </w:rPr>
        <w:tab/>
        <w:t xml:space="preserve"> 0m</w:t>
      </w:r>
      <w:r>
        <w:rPr>
          <w:rFonts w:ascii="Arial" w:hAnsi="Arial" w:cs="Arial"/>
          <w:sz w:val="22"/>
          <w:szCs w:val="22"/>
        </w:rPr>
        <w:tab/>
      </w:r>
      <w:r>
        <w:rPr>
          <w:rFonts w:ascii="Arial" w:hAnsi="Arial" w:cs="Arial"/>
          <w:sz w:val="22"/>
          <w:szCs w:val="22"/>
        </w:rPr>
        <w:tab/>
        <w:t>1.3</w:t>
      </w:r>
      <w:r w:rsidRPr="004F3929">
        <w:rPr>
          <w:rFonts w:ascii="Arial" w:hAnsi="Arial" w:cs="Arial"/>
          <w:sz w:val="22"/>
          <w:szCs w:val="22"/>
        </w:rPr>
        <w:t xml:space="preserve">m </w:t>
      </w:r>
    </w:p>
    <w:p w14:paraId="2AE33038" w14:textId="77777777" w:rsidR="006276B5" w:rsidRPr="004F3929" w:rsidRDefault="006276B5" w:rsidP="006276B5">
      <w:pPr>
        <w:rPr>
          <w:rFonts w:ascii="Arial" w:hAnsi="Arial" w:cs="Arial"/>
          <w:sz w:val="22"/>
          <w:szCs w:val="22"/>
        </w:rPr>
      </w:pPr>
      <w:r w:rsidRPr="004F3929">
        <w:rPr>
          <w:rFonts w:ascii="Arial" w:hAnsi="Arial" w:cs="Arial"/>
          <w:sz w:val="22"/>
          <w:szCs w:val="22"/>
        </w:rPr>
        <w:t xml:space="preserve">Stretch type errors: </w:t>
      </w:r>
    </w:p>
    <w:p w14:paraId="68BD9202" w14:textId="77777777" w:rsidR="006276B5" w:rsidRPr="004F3929" w:rsidRDefault="006276B5" w:rsidP="006276B5">
      <w:pPr>
        <w:rPr>
          <w:rFonts w:ascii="Arial" w:hAnsi="Arial" w:cs="Arial"/>
          <w:sz w:val="22"/>
          <w:szCs w:val="22"/>
        </w:rPr>
      </w:pPr>
      <w:r>
        <w:rPr>
          <w:rFonts w:ascii="Arial" w:hAnsi="Arial" w:cs="Arial"/>
          <w:sz w:val="22"/>
          <w:szCs w:val="22"/>
        </w:rPr>
        <w:t xml:space="preserve">Systematic </w:t>
      </w:r>
      <w:r>
        <w:rPr>
          <w:rFonts w:ascii="Arial" w:hAnsi="Arial" w:cs="Arial"/>
          <w:sz w:val="22"/>
          <w:szCs w:val="22"/>
        </w:rPr>
        <w:tab/>
      </w:r>
      <w:r>
        <w:rPr>
          <w:rFonts w:ascii="Arial" w:hAnsi="Arial" w:cs="Arial"/>
          <w:sz w:val="22"/>
          <w:szCs w:val="22"/>
        </w:rPr>
        <w:tab/>
        <w:t xml:space="preserve"> 0m</w:t>
      </w:r>
      <w:r>
        <w:rPr>
          <w:rFonts w:ascii="Arial" w:hAnsi="Arial" w:cs="Arial"/>
          <w:sz w:val="22"/>
          <w:szCs w:val="22"/>
        </w:rPr>
        <w:tab/>
      </w:r>
      <w:r>
        <w:rPr>
          <w:rFonts w:ascii="Arial" w:hAnsi="Arial" w:cs="Arial"/>
          <w:sz w:val="22"/>
          <w:szCs w:val="22"/>
        </w:rPr>
        <w:tab/>
        <w:t>1.2</w:t>
      </w:r>
      <w:r w:rsidRPr="004F3929">
        <w:rPr>
          <w:rFonts w:ascii="Arial" w:hAnsi="Arial" w:cs="Arial"/>
          <w:sz w:val="22"/>
          <w:szCs w:val="22"/>
        </w:rPr>
        <w:t xml:space="preserve">m </w:t>
      </w:r>
    </w:p>
    <w:p w14:paraId="4B97435F" w14:textId="77777777" w:rsidR="006276B5" w:rsidRPr="004F3929" w:rsidRDefault="006276B5" w:rsidP="006276B5">
      <w:pPr>
        <w:rPr>
          <w:rFonts w:ascii="Arial" w:hAnsi="Arial" w:cs="Arial"/>
          <w:sz w:val="22"/>
          <w:szCs w:val="22"/>
        </w:rPr>
      </w:pPr>
    </w:p>
    <w:p w14:paraId="05007BE4" w14:textId="77777777" w:rsidR="006276B5" w:rsidRPr="004F3929" w:rsidRDefault="006276B5" w:rsidP="006276B5">
      <w:pPr>
        <w:rPr>
          <w:rFonts w:ascii="Arial" w:hAnsi="Arial" w:cs="Arial"/>
          <w:sz w:val="22"/>
          <w:szCs w:val="22"/>
        </w:rPr>
      </w:pPr>
      <w:r w:rsidRPr="004F3929">
        <w:rPr>
          <w:rFonts w:ascii="Arial" w:hAnsi="Arial" w:cs="Arial"/>
          <w:sz w:val="22"/>
          <w:szCs w:val="22"/>
        </w:rPr>
        <w:t>The wireline depth measureme</w:t>
      </w:r>
      <w:r>
        <w:rPr>
          <w:rFonts w:ascii="Arial" w:hAnsi="Arial" w:cs="Arial"/>
          <w:sz w:val="22"/>
          <w:szCs w:val="22"/>
        </w:rPr>
        <w:t>nt shows an overall bias of -0.1</w:t>
      </w:r>
      <w:r w:rsidRPr="004F3929">
        <w:rPr>
          <w:rFonts w:ascii="Arial" w:hAnsi="Arial" w:cs="Arial"/>
          <w:sz w:val="22"/>
          <w:szCs w:val="22"/>
        </w:rPr>
        <w:t>m an</w:t>
      </w:r>
      <w:r>
        <w:rPr>
          <w:rFonts w:ascii="Arial" w:hAnsi="Arial" w:cs="Arial"/>
          <w:sz w:val="22"/>
          <w:szCs w:val="22"/>
        </w:rPr>
        <w:t>d a standard deviation of 2.2</w:t>
      </w:r>
      <w:r w:rsidRPr="004F3929">
        <w:rPr>
          <w:rFonts w:ascii="Arial" w:hAnsi="Arial" w:cs="Arial"/>
          <w:sz w:val="22"/>
          <w:szCs w:val="22"/>
        </w:rPr>
        <w:t>m.  After adjusting the depths for bias, t</w:t>
      </w:r>
      <w:r>
        <w:rPr>
          <w:rFonts w:ascii="Arial" w:hAnsi="Arial" w:cs="Arial"/>
          <w:sz w:val="22"/>
          <w:szCs w:val="22"/>
        </w:rPr>
        <w:t>he corrected LWD depth is 5106.5</w:t>
      </w:r>
      <w:r w:rsidRPr="004F3929">
        <w:rPr>
          <w:rFonts w:ascii="Arial" w:hAnsi="Arial" w:cs="Arial"/>
          <w:sz w:val="22"/>
          <w:szCs w:val="22"/>
        </w:rPr>
        <w:t>m and the corresponding wireline dept</w:t>
      </w:r>
      <w:r>
        <w:rPr>
          <w:rFonts w:ascii="Arial" w:hAnsi="Arial" w:cs="Arial"/>
          <w:sz w:val="22"/>
          <w:szCs w:val="22"/>
        </w:rPr>
        <w:t>h is 5114.9m, a difference of 8.4</w:t>
      </w:r>
      <w:r w:rsidRPr="004F3929">
        <w:rPr>
          <w:rFonts w:ascii="Arial" w:hAnsi="Arial" w:cs="Arial"/>
          <w:sz w:val="22"/>
          <w:szCs w:val="22"/>
        </w:rPr>
        <w:t>m.  Since the LWD depth measurement has a 1-</w:t>
      </w:r>
      <w:r w:rsidRPr="004F3929">
        <w:rPr>
          <w:rFonts w:ascii="Arial" w:hAnsi="Arial" w:cs="Arial"/>
          <w:sz w:val="22"/>
          <w:szCs w:val="22"/>
        </w:rPr>
        <w:sym w:font="Symbol" w:char="F073"/>
      </w:r>
      <w:r>
        <w:rPr>
          <w:rFonts w:ascii="Arial" w:hAnsi="Arial" w:cs="Arial"/>
          <w:sz w:val="22"/>
          <w:szCs w:val="22"/>
        </w:rPr>
        <w:t xml:space="preserve"> uncertainty of 4.1</w:t>
      </w:r>
      <w:r w:rsidRPr="004F3929">
        <w:rPr>
          <w:rFonts w:ascii="Arial" w:hAnsi="Arial" w:cs="Arial"/>
          <w:sz w:val="22"/>
          <w:szCs w:val="22"/>
        </w:rPr>
        <w:t xml:space="preserve">m and the corresponding wireline uncertainty </w:t>
      </w:r>
      <w:r>
        <w:rPr>
          <w:rFonts w:ascii="Arial" w:hAnsi="Arial" w:cs="Arial"/>
          <w:sz w:val="22"/>
          <w:szCs w:val="22"/>
        </w:rPr>
        <w:t>is 2.2</w:t>
      </w:r>
      <w:r w:rsidRPr="004F3929">
        <w:rPr>
          <w:rFonts w:ascii="Arial" w:hAnsi="Arial" w:cs="Arial"/>
          <w:sz w:val="22"/>
          <w:szCs w:val="22"/>
        </w:rPr>
        <w:t>m, t</w:t>
      </w:r>
      <w:r>
        <w:rPr>
          <w:rFonts w:ascii="Arial" w:hAnsi="Arial" w:cs="Arial"/>
          <w:sz w:val="22"/>
          <w:szCs w:val="22"/>
        </w:rPr>
        <w:t>he relative uncertainty is √(4.1</w:t>
      </w:r>
      <w:r w:rsidRPr="004F3929">
        <w:rPr>
          <w:rFonts w:ascii="Arial" w:hAnsi="Arial" w:cs="Arial"/>
          <w:sz w:val="22"/>
          <w:szCs w:val="22"/>
          <w:vertAlign w:val="superscript"/>
        </w:rPr>
        <w:t>2</w:t>
      </w:r>
      <w:r>
        <w:rPr>
          <w:rFonts w:ascii="Arial" w:hAnsi="Arial" w:cs="Arial"/>
          <w:sz w:val="22"/>
          <w:szCs w:val="22"/>
        </w:rPr>
        <w:t xml:space="preserve"> + 2.2</w:t>
      </w:r>
      <w:r w:rsidRPr="004F3929">
        <w:rPr>
          <w:rFonts w:ascii="Arial" w:hAnsi="Arial" w:cs="Arial"/>
          <w:sz w:val="22"/>
          <w:szCs w:val="22"/>
          <w:vertAlign w:val="superscript"/>
        </w:rPr>
        <w:t>2</w:t>
      </w:r>
      <w:r>
        <w:rPr>
          <w:rFonts w:ascii="Arial" w:hAnsi="Arial" w:cs="Arial"/>
          <w:sz w:val="22"/>
          <w:szCs w:val="22"/>
        </w:rPr>
        <w:t>) = 4.7</w:t>
      </w:r>
      <w:r w:rsidRPr="004F3929">
        <w:rPr>
          <w:rFonts w:ascii="Arial" w:hAnsi="Arial" w:cs="Arial"/>
          <w:sz w:val="22"/>
          <w:szCs w:val="22"/>
        </w:rPr>
        <w:t>m at 1</w:t>
      </w:r>
      <w:r>
        <w:rPr>
          <w:rFonts w:ascii="Arial" w:hAnsi="Arial" w:cs="Arial"/>
          <w:sz w:val="22"/>
          <w:szCs w:val="22"/>
        </w:rPr>
        <w:t xml:space="preserve"> </w:t>
      </w:r>
      <w:r w:rsidRPr="004F3929">
        <w:rPr>
          <w:rFonts w:ascii="Arial" w:hAnsi="Arial" w:cs="Arial"/>
          <w:sz w:val="22"/>
          <w:szCs w:val="22"/>
        </w:rPr>
        <w:sym w:font="Symbol" w:char="F073"/>
      </w:r>
      <w:r>
        <w:rPr>
          <w:rFonts w:ascii="Arial" w:hAnsi="Arial" w:cs="Arial"/>
          <w:sz w:val="22"/>
          <w:szCs w:val="22"/>
        </w:rPr>
        <w:t>.   T</w:t>
      </w:r>
      <w:r w:rsidRPr="004F3929">
        <w:rPr>
          <w:rFonts w:ascii="Arial" w:hAnsi="Arial" w:cs="Arial"/>
          <w:sz w:val="22"/>
          <w:szCs w:val="22"/>
        </w:rPr>
        <w:t xml:space="preserve">he </w:t>
      </w:r>
      <w:r>
        <w:rPr>
          <w:rFonts w:ascii="Arial" w:hAnsi="Arial" w:cs="Arial"/>
          <w:sz w:val="22"/>
          <w:szCs w:val="22"/>
        </w:rPr>
        <w:t xml:space="preserve">8.4m </w:t>
      </w:r>
      <w:r w:rsidRPr="004F3929">
        <w:rPr>
          <w:rFonts w:ascii="Arial" w:hAnsi="Arial" w:cs="Arial"/>
          <w:sz w:val="22"/>
          <w:szCs w:val="22"/>
        </w:rPr>
        <w:t>discrepancy</w:t>
      </w:r>
      <w:r>
        <w:rPr>
          <w:rFonts w:ascii="Arial" w:hAnsi="Arial" w:cs="Arial"/>
          <w:sz w:val="22"/>
          <w:szCs w:val="22"/>
        </w:rPr>
        <w:t xml:space="preserve"> between wireline and LWD is at 1.79 σ</w:t>
      </w:r>
      <w:r w:rsidRPr="004F3929">
        <w:rPr>
          <w:rFonts w:ascii="Arial" w:hAnsi="Arial" w:cs="Arial"/>
          <w:sz w:val="22"/>
          <w:szCs w:val="22"/>
        </w:rPr>
        <w:t xml:space="preserve">, which </w:t>
      </w:r>
      <w:r>
        <w:rPr>
          <w:rFonts w:ascii="Arial" w:hAnsi="Arial" w:cs="Arial"/>
          <w:sz w:val="22"/>
          <w:szCs w:val="22"/>
        </w:rPr>
        <w:t>means that the error models predicted that there was a 7</w:t>
      </w:r>
      <w:r w:rsidRPr="004F3929">
        <w:rPr>
          <w:rFonts w:ascii="Arial" w:hAnsi="Arial" w:cs="Arial"/>
          <w:sz w:val="22"/>
          <w:szCs w:val="22"/>
        </w:rPr>
        <w:t xml:space="preserve">% probability </w:t>
      </w:r>
      <w:r>
        <w:rPr>
          <w:rFonts w:ascii="Arial" w:hAnsi="Arial" w:cs="Arial"/>
          <w:sz w:val="22"/>
          <w:szCs w:val="22"/>
        </w:rPr>
        <w:t>that the two measurements would disagree by this much or more.  Although this level of disagreement does not indicate a gross error in either measurement, it comes close to indicating marginal performance by one of the depth systems.  Over multiple runs, the frequent occurrence of comparisons falling between 2 and 3 σ would be of concern.</w:t>
      </w:r>
    </w:p>
    <w:p w14:paraId="7E9D8E46" w14:textId="77777777" w:rsidR="006276B5" w:rsidRPr="00E02978" w:rsidRDefault="006276B5" w:rsidP="006276B5">
      <w:pPr>
        <w:rPr>
          <w:rFonts w:ascii="Arial" w:hAnsi="Arial" w:cs="Arial"/>
          <w:sz w:val="22"/>
          <w:szCs w:val="22"/>
        </w:rPr>
      </w:pPr>
    </w:p>
    <w:p w14:paraId="7D681953" w14:textId="77777777" w:rsidR="006276B5" w:rsidRDefault="006276B5" w:rsidP="006276B5">
      <w:pPr>
        <w:rPr>
          <w:rFonts w:ascii="Arial" w:hAnsi="Arial" w:cs="Arial"/>
          <w:b/>
          <w:bCs/>
          <w:sz w:val="22"/>
          <w:szCs w:val="22"/>
        </w:rPr>
      </w:pPr>
    </w:p>
    <w:p w14:paraId="1DA075C6" w14:textId="77777777" w:rsidR="006276B5" w:rsidRDefault="006276B5" w:rsidP="006276B5">
      <w:pPr>
        <w:rPr>
          <w:rFonts w:ascii="Arial" w:hAnsi="Arial" w:cs="Arial"/>
          <w:b/>
          <w:bCs/>
          <w:sz w:val="22"/>
          <w:szCs w:val="22"/>
        </w:rPr>
      </w:pPr>
      <w:r w:rsidRPr="003535AF">
        <w:rPr>
          <w:rFonts w:ascii="Arial" w:hAnsi="Arial" w:cs="Arial"/>
          <w:b/>
          <w:bCs/>
          <w:sz w:val="22"/>
          <w:szCs w:val="22"/>
        </w:rPr>
        <w:t>Calculation of vertical uncertainty</w:t>
      </w:r>
    </w:p>
    <w:p w14:paraId="2FD2E0B5" w14:textId="77777777" w:rsidR="006276B5" w:rsidRDefault="006276B5" w:rsidP="006276B5">
      <w:pPr>
        <w:rPr>
          <w:rFonts w:ascii="Arial" w:hAnsi="Arial" w:cs="Arial"/>
          <w:b/>
          <w:bCs/>
          <w:sz w:val="22"/>
          <w:szCs w:val="22"/>
        </w:rPr>
      </w:pPr>
    </w:p>
    <w:p w14:paraId="480346F0" w14:textId="77777777" w:rsidR="006276B5" w:rsidRPr="004F3929" w:rsidRDefault="006276B5" w:rsidP="006276B5">
      <w:pPr>
        <w:rPr>
          <w:rFonts w:ascii="Arial" w:hAnsi="Arial" w:cs="Arial"/>
          <w:sz w:val="22"/>
          <w:szCs w:val="22"/>
        </w:rPr>
      </w:pPr>
      <w:r w:rsidRPr="004F3929">
        <w:rPr>
          <w:rFonts w:ascii="Arial" w:hAnsi="Arial" w:cs="Arial"/>
          <w:sz w:val="22"/>
          <w:szCs w:val="22"/>
        </w:rPr>
        <w:t>It is frequently necessary to determine the TVD un</w:t>
      </w:r>
      <w:r>
        <w:rPr>
          <w:rFonts w:ascii="Arial" w:hAnsi="Arial" w:cs="Arial"/>
          <w:sz w:val="22"/>
          <w:szCs w:val="22"/>
        </w:rPr>
        <w:t xml:space="preserve">certainty of a log feature.  This </w:t>
      </w:r>
      <w:r w:rsidRPr="004F3929">
        <w:rPr>
          <w:rFonts w:ascii="Arial" w:hAnsi="Arial" w:cs="Arial"/>
          <w:sz w:val="22"/>
          <w:szCs w:val="22"/>
        </w:rPr>
        <w:t xml:space="preserve">typically </w:t>
      </w:r>
      <w:r>
        <w:rPr>
          <w:rFonts w:ascii="Arial" w:hAnsi="Arial" w:cs="Arial"/>
          <w:sz w:val="22"/>
          <w:szCs w:val="22"/>
        </w:rPr>
        <w:t xml:space="preserve">has </w:t>
      </w:r>
      <w:r w:rsidRPr="004F3929">
        <w:rPr>
          <w:rFonts w:ascii="Arial" w:hAnsi="Arial" w:cs="Arial"/>
          <w:sz w:val="22"/>
          <w:szCs w:val="22"/>
        </w:rPr>
        <w:t xml:space="preserve">two components; </w:t>
      </w:r>
      <w:r>
        <w:rPr>
          <w:rFonts w:ascii="Arial" w:hAnsi="Arial" w:cs="Arial"/>
          <w:sz w:val="22"/>
          <w:szCs w:val="22"/>
        </w:rPr>
        <w:t>one</w:t>
      </w:r>
      <w:r w:rsidRPr="004F3929">
        <w:rPr>
          <w:rFonts w:ascii="Arial" w:hAnsi="Arial" w:cs="Arial"/>
          <w:sz w:val="22"/>
          <w:szCs w:val="22"/>
        </w:rPr>
        <w:t xml:space="preserve"> resulting from logging depth uncertainty, and the </w:t>
      </w:r>
      <w:r>
        <w:rPr>
          <w:rFonts w:ascii="Arial" w:hAnsi="Arial" w:cs="Arial"/>
          <w:sz w:val="22"/>
          <w:szCs w:val="22"/>
        </w:rPr>
        <w:t>other representing</w:t>
      </w:r>
      <w:r w:rsidRPr="004F3929">
        <w:rPr>
          <w:rFonts w:ascii="Arial" w:hAnsi="Arial" w:cs="Arial"/>
          <w:sz w:val="22"/>
          <w:szCs w:val="22"/>
        </w:rPr>
        <w:t xml:space="preserve"> the </w:t>
      </w:r>
      <w:r>
        <w:rPr>
          <w:rFonts w:ascii="Arial" w:hAnsi="Arial" w:cs="Arial"/>
          <w:sz w:val="22"/>
          <w:szCs w:val="22"/>
        </w:rPr>
        <w:t xml:space="preserve">TVD component of the </w:t>
      </w:r>
      <w:r w:rsidRPr="004F3929">
        <w:rPr>
          <w:rFonts w:ascii="Arial" w:hAnsi="Arial" w:cs="Arial"/>
          <w:sz w:val="22"/>
          <w:szCs w:val="22"/>
        </w:rPr>
        <w:t>positional uncertainty of the wellpath along which depth is measured.  The former is simply calculated as measured depth uncertainty multiplied by the cosine of local inclination.  The latter can be calculated from the covariance matrix describing uncertainty of the wellbore survey, taking care to compute the uncertainty at an assigned</w:t>
      </w:r>
      <w:r w:rsidRPr="00E447BE">
        <w:rPr>
          <w:rFonts w:ascii="Arial" w:hAnsi="Arial" w:cs="Arial"/>
          <w:color w:val="0000FF"/>
          <w:sz w:val="22"/>
          <w:szCs w:val="22"/>
        </w:rPr>
        <w:t xml:space="preserve"> </w:t>
      </w:r>
      <w:r w:rsidRPr="0049093B">
        <w:rPr>
          <w:rFonts w:ascii="Arial" w:hAnsi="Arial" w:cs="Arial"/>
          <w:sz w:val="22"/>
          <w:szCs w:val="22"/>
        </w:rPr>
        <w:t>depth</w:t>
      </w:r>
      <w:r>
        <w:rPr>
          <w:rFonts w:ascii="Arial" w:hAnsi="Arial" w:cs="Arial"/>
          <w:sz w:val="22"/>
          <w:szCs w:val="22"/>
        </w:rPr>
        <w:t xml:space="preserve"> </w:t>
      </w:r>
      <w:r w:rsidRPr="00AB3CF3">
        <w:rPr>
          <w:rFonts w:ascii="Arial" w:hAnsi="Arial" w:cs="Arial"/>
          <w:sz w:val="22"/>
          <w:szCs w:val="22"/>
          <w:vertAlign w:val="superscript"/>
        </w:rPr>
        <w:t>(4, 7)</w:t>
      </w:r>
      <w:r w:rsidRPr="00AB3CF3">
        <w:rPr>
          <w:rFonts w:ascii="Arial" w:hAnsi="Arial" w:cs="Arial"/>
          <w:sz w:val="22"/>
          <w:szCs w:val="22"/>
        </w:rPr>
        <w:t>.</w:t>
      </w:r>
      <w:r>
        <w:rPr>
          <w:rFonts w:ascii="Arial" w:hAnsi="Arial" w:cs="Arial"/>
          <w:color w:val="0000FF"/>
          <w:sz w:val="22"/>
          <w:szCs w:val="22"/>
        </w:rPr>
        <w:t xml:space="preserve">  </w:t>
      </w:r>
      <w:r w:rsidRPr="004F3929">
        <w:rPr>
          <w:rFonts w:ascii="Arial" w:hAnsi="Arial" w:cs="Arial"/>
          <w:sz w:val="22"/>
          <w:szCs w:val="22"/>
        </w:rPr>
        <w:t>When these two uncertainties are derived from different tool runs, most of their components are independent and they should be combined as though uncorrelated.  The wellpath uncertainty includes a component describing the uncertainty of the MD reference point</w:t>
      </w:r>
      <w:r>
        <w:rPr>
          <w:rFonts w:ascii="Arial" w:hAnsi="Arial" w:cs="Arial"/>
          <w:sz w:val="22"/>
          <w:szCs w:val="22"/>
        </w:rPr>
        <w:t xml:space="preserve"> (e.g. drill floor relative to mean sea level)</w:t>
      </w:r>
      <w:r w:rsidRPr="004F3929">
        <w:rPr>
          <w:rFonts w:ascii="Arial" w:hAnsi="Arial" w:cs="Arial"/>
          <w:sz w:val="22"/>
          <w:szCs w:val="22"/>
        </w:rPr>
        <w:t xml:space="preserve">.  </w:t>
      </w:r>
    </w:p>
    <w:p w14:paraId="40C52E18" w14:textId="77777777" w:rsidR="006276B5" w:rsidRPr="003F7487" w:rsidRDefault="006276B5" w:rsidP="006276B5">
      <w:pPr>
        <w:rPr>
          <w:sz w:val="20"/>
          <w:szCs w:val="20"/>
        </w:rPr>
      </w:pPr>
    </w:p>
    <w:p w14:paraId="67861E71" w14:textId="77777777" w:rsidR="006276B5" w:rsidRDefault="006276B5" w:rsidP="006276B5">
      <w:pPr>
        <w:rPr>
          <w:rFonts w:ascii="Arial" w:hAnsi="Arial" w:cs="Arial"/>
          <w:b/>
          <w:bCs/>
          <w:sz w:val="22"/>
          <w:szCs w:val="22"/>
        </w:rPr>
      </w:pPr>
      <w:r>
        <w:rPr>
          <w:rFonts w:ascii="Arial" w:hAnsi="Arial" w:cs="Arial"/>
          <w:sz w:val="22"/>
          <w:szCs w:val="22"/>
        </w:rPr>
        <w:tab/>
      </w:r>
      <w:r w:rsidRPr="00DB7647">
        <w:rPr>
          <w:rFonts w:ascii="Arial" w:hAnsi="Arial" w:cs="Arial"/>
          <w:b/>
          <w:bCs/>
          <w:sz w:val="22"/>
          <w:szCs w:val="22"/>
        </w:rPr>
        <w:t xml:space="preserve">Illustrative </w:t>
      </w:r>
      <w:r>
        <w:rPr>
          <w:rFonts w:ascii="Arial" w:hAnsi="Arial" w:cs="Arial"/>
          <w:b/>
          <w:bCs/>
          <w:sz w:val="22"/>
          <w:szCs w:val="22"/>
        </w:rPr>
        <w:t>example 3</w:t>
      </w:r>
    </w:p>
    <w:p w14:paraId="1F4AB915" w14:textId="77777777" w:rsidR="006276B5" w:rsidRDefault="006276B5" w:rsidP="006276B5">
      <w:pPr>
        <w:rPr>
          <w:rFonts w:ascii="Arial" w:hAnsi="Arial" w:cs="Arial"/>
          <w:b/>
          <w:bCs/>
          <w:sz w:val="22"/>
          <w:szCs w:val="22"/>
        </w:rPr>
      </w:pPr>
    </w:p>
    <w:p w14:paraId="10AB20EA" w14:textId="77777777" w:rsidR="006276B5" w:rsidRPr="004F3929" w:rsidRDefault="006276B5" w:rsidP="006276B5">
      <w:pPr>
        <w:rPr>
          <w:rFonts w:ascii="Arial" w:hAnsi="Arial" w:cs="Arial"/>
          <w:sz w:val="22"/>
          <w:szCs w:val="22"/>
        </w:rPr>
      </w:pPr>
      <w:r w:rsidRPr="004F3929">
        <w:rPr>
          <w:rFonts w:ascii="Arial" w:hAnsi="Arial" w:cs="Arial"/>
          <w:sz w:val="22"/>
          <w:szCs w:val="22"/>
        </w:rPr>
        <w:t>Using the same e</w:t>
      </w:r>
      <w:r>
        <w:rPr>
          <w:rFonts w:ascii="Arial" w:hAnsi="Arial" w:cs="Arial"/>
          <w:sz w:val="22"/>
          <w:szCs w:val="22"/>
        </w:rPr>
        <w:t>xample from ISCWSA Well 1 at 5115</w:t>
      </w:r>
      <w:r w:rsidRPr="004F3929">
        <w:rPr>
          <w:rFonts w:ascii="Arial" w:hAnsi="Arial" w:cs="Arial"/>
          <w:sz w:val="22"/>
          <w:szCs w:val="22"/>
        </w:rPr>
        <w:t xml:space="preserve">m MD, the wireline </w:t>
      </w:r>
      <w:r>
        <w:rPr>
          <w:rFonts w:ascii="Arial" w:hAnsi="Arial" w:cs="Arial"/>
          <w:sz w:val="22"/>
          <w:szCs w:val="22"/>
        </w:rPr>
        <w:t>MD</w:t>
      </w:r>
      <w:r w:rsidRPr="004F3929">
        <w:rPr>
          <w:rFonts w:ascii="Arial" w:hAnsi="Arial" w:cs="Arial"/>
          <w:sz w:val="22"/>
          <w:szCs w:val="22"/>
        </w:rPr>
        <w:t xml:space="preserve"> u</w:t>
      </w:r>
      <w:r>
        <w:rPr>
          <w:rFonts w:ascii="Arial" w:hAnsi="Arial" w:cs="Arial"/>
          <w:sz w:val="22"/>
          <w:szCs w:val="22"/>
        </w:rPr>
        <w:t>ncertainty was calculated as 2.2</w:t>
      </w:r>
      <w:r w:rsidRPr="004F3929">
        <w:rPr>
          <w:rFonts w:ascii="Arial" w:hAnsi="Arial" w:cs="Arial"/>
          <w:sz w:val="22"/>
          <w:szCs w:val="22"/>
        </w:rPr>
        <w:t>m at 1</w:t>
      </w:r>
      <w:r w:rsidRPr="004F3929">
        <w:rPr>
          <w:rFonts w:ascii="Arial" w:hAnsi="Arial" w:cs="Arial"/>
          <w:sz w:val="22"/>
          <w:szCs w:val="22"/>
        </w:rPr>
        <w:sym w:font="Symbol" w:char="F073"/>
      </w:r>
      <w:r w:rsidRPr="004F3929">
        <w:rPr>
          <w:rFonts w:ascii="Arial" w:hAnsi="Arial" w:cs="Arial"/>
          <w:sz w:val="22"/>
          <w:szCs w:val="22"/>
        </w:rPr>
        <w:t xml:space="preserve">.  Since the hole is inclined at 60 degrees, the </w:t>
      </w:r>
      <w:r w:rsidRPr="004F3929">
        <w:rPr>
          <w:rFonts w:ascii="Arial" w:hAnsi="Arial" w:cs="Arial"/>
          <w:sz w:val="22"/>
          <w:szCs w:val="22"/>
        </w:rPr>
        <w:lastRenderedPageBreak/>
        <w:t>TVD uncertainty resulting from</w:t>
      </w:r>
      <w:r>
        <w:rPr>
          <w:rFonts w:ascii="Arial" w:hAnsi="Arial" w:cs="Arial"/>
          <w:sz w:val="22"/>
          <w:szCs w:val="22"/>
        </w:rPr>
        <w:t xml:space="preserve"> logging depth uncertainty is 2.2</w:t>
      </w:r>
      <w:r w:rsidRPr="004F3929">
        <w:rPr>
          <w:rFonts w:ascii="Arial" w:hAnsi="Arial" w:cs="Arial"/>
          <w:sz w:val="22"/>
          <w:szCs w:val="22"/>
        </w:rPr>
        <w:t xml:space="preserve"> ·cos60</w:t>
      </w:r>
      <w:r w:rsidRPr="004F3929">
        <w:rPr>
          <w:rFonts w:ascii="Arial" w:hAnsi="Arial" w:cs="Arial"/>
          <w:sz w:val="22"/>
          <w:szCs w:val="22"/>
        </w:rPr>
        <w:sym w:font="Symbol" w:char="F0B0"/>
      </w:r>
      <w:r>
        <w:rPr>
          <w:rFonts w:ascii="Arial" w:hAnsi="Arial" w:cs="Arial"/>
          <w:sz w:val="22"/>
          <w:szCs w:val="22"/>
        </w:rPr>
        <w:t xml:space="preserve"> = 1.1</w:t>
      </w:r>
      <w:r w:rsidRPr="004F3929">
        <w:rPr>
          <w:rFonts w:ascii="Arial" w:hAnsi="Arial" w:cs="Arial"/>
          <w:sz w:val="22"/>
          <w:szCs w:val="22"/>
        </w:rPr>
        <w:t>m.  This is the TVD uncertainty of the wireline log pick with respect to the wellpath.  Simila</w:t>
      </w:r>
      <w:r>
        <w:rPr>
          <w:rFonts w:ascii="Arial" w:hAnsi="Arial" w:cs="Arial"/>
          <w:sz w:val="22"/>
          <w:szCs w:val="22"/>
        </w:rPr>
        <w:t>rly the wireline MD bias of –0.1</w:t>
      </w:r>
      <w:r w:rsidRPr="004F3929">
        <w:rPr>
          <w:rFonts w:ascii="Arial" w:hAnsi="Arial" w:cs="Arial"/>
          <w:sz w:val="22"/>
          <w:szCs w:val="22"/>
        </w:rPr>
        <w:t>m c</w:t>
      </w:r>
      <w:r>
        <w:rPr>
          <w:rFonts w:ascii="Arial" w:hAnsi="Arial" w:cs="Arial"/>
          <w:sz w:val="22"/>
          <w:szCs w:val="22"/>
        </w:rPr>
        <w:t>orresponds to a TVD bias of -0.1</w:t>
      </w:r>
      <w:r w:rsidRPr="004F3929">
        <w:rPr>
          <w:rFonts w:ascii="Arial" w:hAnsi="Arial" w:cs="Arial"/>
          <w:sz w:val="22"/>
          <w:szCs w:val="22"/>
        </w:rPr>
        <w:t xml:space="preserve">m. </w:t>
      </w:r>
    </w:p>
    <w:p w14:paraId="101A7306" w14:textId="77777777" w:rsidR="006276B5" w:rsidRPr="004F3929" w:rsidRDefault="006276B5" w:rsidP="006276B5">
      <w:pPr>
        <w:rPr>
          <w:rFonts w:ascii="Arial" w:hAnsi="Arial" w:cs="Arial"/>
          <w:sz w:val="22"/>
          <w:szCs w:val="22"/>
        </w:rPr>
      </w:pPr>
    </w:p>
    <w:p w14:paraId="61BB61A1" w14:textId="77777777" w:rsidR="006276B5" w:rsidRPr="004F3929" w:rsidRDefault="006276B5" w:rsidP="006276B5">
      <w:pPr>
        <w:rPr>
          <w:rFonts w:ascii="Arial" w:hAnsi="Arial" w:cs="Arial"/>
          <w:sz w:val="22"/>
          <w:szCs w:val="22"/>
        </w:rPr>
      </w:pPr>
      <w:r w:rsidRPr="004F3929">
        <w:rPr>
          <w:rFonts w:ascii="Arial" w:hAnsi="Arial" w:cs="Arial"/>
          <w:sz w:val="22"/>
          <w:szCs w:val="22"/>
        </w:rPr>
        <w:t>The wellpath has its own TVD uncertainty, which is derived from analysis of the survey data.  In this case the absolute TVD uncertainty of the wel</w:t>
      </w:r>
      <w:r>
        <w:rPr>
          <w:rFonts w:ascii="Arial" w:hAnsi="Arial" w:cs="Arial"/>
          <w:sz w:val="22"/>
          <w:szCs w:val="22"/>
        </w:rPr>
        <w:t>lpath at a measured depth of 5115m might be 4.0</w:t>
      </w:r>
      <w:r w:rsidRPr="004F3929">
        <w:rPr>
          <w:rFonts w:ascii="Arial" w:hAnsi="Arial" w:cs="Arial"/>
          <w:sz w:val="22"/>
          <w:szCs w:val="22"/>
        </w:rPr>
        <w:t>m at 1</w:t>
      </w:r>
      <w:r w:rsidRPr="004F3929">
        <w:rPr>
          <w:rFonts w:ascii="Arial" w:hAnsi="Arial" w:cs="Arial"/>
          <w:sz w:val="22"/>
          <w:szCs w:val="22"/>
        </w:rPr>
        <w:sym w:font="Symbol" w:char="F073"/>
      </w:r>
      <w:r w:rsidRPr="004F3929">
        <w:rPr>
          <w:rFonts w:ascii="Arial" w:hAnsi="Arial" w:cs="Arial"/>
          <w:sz w:val="22"/>
          <w:szCs w:val="22"/>
        </w:rPr>
        <w:t xml:space="preserve"> (as calculated for an assigned depth of exactly 51</w:t>
      </w:r>
      <w:r>
        <w:rPr>
          <w:rFonts w:ascii="Arial" w:hAnsi="Arial" w:cs="Arial"/>
          <w:sz w:val="22"/>
          <w:szCs w:val="22"/>
        </w:rPr>
        <w:t>15</w:t>
      </w:r>
      <w:r w:rsidRPr="004F3929">
        <w:rPr>
          <w:rFonts w:ascii="Arial" w:hAnsi="Arial" w:cs="Arial"/>
          <w:sz w:val="22"/>
          <w:szCs w:val="22"/>
        </w:rPr>
        <w:t>m).  The absolute TVD uncertainty of the gas-oil contact as deter</w:t>
      </w:r>
      <w:r>
        <w:rPr>
          <w:rFonts w:ascii="Arial" w:hAnsi="Arial" w:cs="Arial"/>
          <w:sz w:val="22"/>
          <w:szCs w:val="22"/>
        </w:rPr>
        <w:t>mined from the wireline pick is 4.1</w:t>
      </w:r>
      <w:r w:rsidRPr="004F3929">
        <w:rPr>
          <w:rFonts w:ascii="Arial" w:hAnsi="Arial" w:cs="Arial"/>
          <w:sz w:val="22"/>
          <w:szCs w:val="22"/>
        </w:rPr>
        <w:t xml:space="preserve">m, which is </w:t>
      </w:r>
      <w:r>
        <w:rPr>
          <w:rFonts w:ascii="Arial" w:hAnsi="Arial" w:cs="Arial"/>
          <w:sz w:val="22"/>
          <w:szCs w:val="22"/>
        </w:rPr>
        <w:t>a combination of 1.1</w:t>
      </w:r>
      <w:r w:rsidRPr="004F3929">
        <w:rPr>
          <w:rFonts w:ascii="Arial" w:hAnsi="Arial" w:cs="Arial"/>
          <w:sz w:val="22"/>
          <w:szCs w:val="22"/>
        </w:rPr>
        <w:t>m from l</w:t>
      </w:r>
      <w:r>
        <w:rPr>
          <w:rFonts w:ascii="Arial" w:hAnsi="Arial" w:cs="Arial"/>
          <w:sz w:val="22"/>
          <w:szCs w:val="22"/>
        </w:rPr>
        <w:t>ogging TVD uncertainty and 4.0</w:t>
      </w:r>
      <w:r w:rsidRPr="004F3929">
        <w:rPr>
          <w:rFonts w:ascii="Arial" w:hAnsi="Arial" w:cs="Arial"/>
          <w:sz w:val="22"/>
          <w:szCs w:val="22"/>
        </w:rPr>
        <w:t xml:space="preserve">m from wellpath </w:t>
      </w:r>
      <w:r>
        <w:rPr>
          <w:rFonts w:ascii="Arial" w:hAnsi="Arial" w:cs="Arial"/>
          <w:sz w:val="22"/>
          <w:szCs w:val="22"/>
        </w:rPr>
        <w:t xml:space="preserve">TVD </w:t>
      </w:r>
      <w:r w:rsidRPr="004F3929">
        <w:rPr>
          <w:rFonts w:ascii="Arial" w:hAnsi="Arial" w:cs="Arial"/>
          <w:sz w:val="22"/>
          <w:szCs w:val="22"/>
        </w:rPr>
        <w:t xml:space="preserve">uncertainty, combined by RSS. </w:t>
      </w:r>
    </w:p>
    <w:p w14:paraId="6C9D3D05" w14:textId="77777777" w:rsidR="006276B5" w:rsidRDefault="006276B5" w:rsidP="006276B5">
      <w:pPr>
        <w:rPr>
          <w:rFonts w:ascii="Arial" w:hAnsi="Arial" w:cs="Arial"/>
          <w:sz w:val="22"/>
          <w:szCs w:val="22"/>
        </w:rPr>
      </w:pPr>
    </w:p>
    <w:p w14:paraId="673AD95B" w14:textId="77777777" w:rsidR="006276B5" w:rsidRDefault="006276B5" w:rsidP="006276B5">
      <w:pPr>
        <w:rPr>
          <w:rFonts w:ascii="Arial" w:hAnsi="Arial" w:cs="Arial"/>
          <w:sz w:val="22"/>
          <w:szCs w:val="22"/>
        </w:rPr>
      </w:pPr>
    </w:p>
    <w:p w14:paraId="57B171AB" w14:textId="77777777" w:rsidR="006276B5" w:rsidRDefault="006276B5" w:rsidP="006276B5">
      <w:pPr>
        <w:rPr>
          <w:rFonts w:ascii="Arial" w:hAnsi="Arial" w:cs="Arial"/>
          <w:b/>
          <w:bCs/>
          <w:sz w:val="22"/>
          <w:szCs w:val="22"/>
        </w:rPr>
      </w:pPr>
      <w:r w:rsidRPr="003535AF">
        <w:rPr>
          <w:rFonts w:ascii="Arial" w:hAnsi="Arial" w:cs="Arial"/>
          <w:b/>
          <w:bCs/>
          <w:sz w:val="22"/>
          <w:szCs w:val="22"/>
        </w:rPr>
        <w:t xml:space="preserve">Calculation of </w:t>
      </w:r>
      <w:r>
        <w:rPr>
          <w:rFonts w:ascii="Arial" w:hAnsi="Arial" w:cs="Arial"/>
          <w:b/>
          <w:bCs/>
          <w:sz w:val="22"/>
          <w:szCs w:val="22"/>
        </w:rPr>
        <w:t xml:space="preserve">relative </w:t>
      </w:r>
      <w:r w:rsidRPr="003535AF">
        <w:rPr>
          <w:rFonts w:ascii="Arial" w:hAnsi="Arial" w:cs="Arial"/>
          <w:b/>
          <w:bCs/>
          <w:sz w:val="22"/>
          <w:szCs w:val="22"/>
        </w:rPr>
        <w:t>vertical uncertainty</w:t>
      </w:r>
      <w:r>
        <w:rPr>
          <w:rFonts w:ascii="Arial" w:hAnsi="Arial" w:cs="Arial"/>
          <w:b/>
          <w:bCs/>
          <w:sz w:val="22"/>
          <w:szCs w:val="22"/>
        </w:rPr>
        <w:t>, well to well</w:t>
      </w:r>
    </w:p>
    <w:p w14:paraId="4D627F64" w14:textId="77777777" w:rsidR="006276B5" w:rsidRDefault="006276B5" w:rsidP="006276B5">
      <w:pPr>
        <w:rPr>
          <w:rFonts w:ascii="Arial" w:hAnsi="Arial" w:cs="Arial"/>
          <w:b/>
          <w:bCs/>
          <w:sz w:val="22"/>
          <w:szCs w:val="22"/>
        </w:rPr>
      </w:pPr>
    </w:p>
    <w:p w14:paraId="56BE0A1A" w14:textId="77777777" w:rsidR="006276B5" w:rsidRDefault="006276B5" w:rsidP="006276B5">
      <w:pPr>
        <w:rPr>
          <w:rFonts w:ascii="Arial" w:hAnsi="Arial" w:cs="Arial"/>
          <w:b/>
          <w:bCs/>
          <w:sz w:val="22"/>
          <w:szCs w:val="22"/>
        </w:rPr>
      </w:pPr>
      <w:r>
        <w:rPr>
          <w:rFonts w:ascii="Arial" w:hAnsi="Arial" w:cs="Arial"/>
          <w:b/>
          <w:bCs/>
          <w:sz w:val="22"/>
          <w:szCs w:val="22"/>
        </w:rPr>
        <w:tab/>
        <w:t>Illustrative example 4</w:t>
      </w:r>
      <w:r>
        <w:rPr>
          <w:rFonts w:ascii="Arial" w:hAnsi="Arial" w:cs="Arial"/>
          <w:b/>
          <w:bCs/>
          <w:sz w:val="22"/>
          <w:szCs w:val="22"/>
        </w:rPr>
        <w:tab/>
      </w:r>
    </w:p>
    <w:p w14:paraId="53965B10" w14:textId="77777777" w:rsidR="006276B5" w:rsidRPr="00DB7647" w:rsidRDefault="006276B5" w:rsidP="006276B5">
      <w:pPr>
        <w:rPr>
          <w:rFonts w:ascii="Arial" w:hAnsi="Arial" w:cs="Arial"/>
          <w:b/>
          <w:bCs/>
          <w:sz w:val="22"/>
          <w:szCs w:val="22"/>
        </w:rPr>
      </w:pPr>
    </w:p>
    <w:p w14:paraId="4A3069ED" w14:textId="77777777" w:rsidR="006276B5" w:rsidRPr="008060B7" w:rsidRDefault="006276B5" w:rsidP="006276B5">
      <w:pPr>
        <w:rPr>
          <w:rFonts w:ascii="Arial" w:hAnsi="Arial" w:cs="Arial"/>
          <w:sz w:val="22"/>
          <w:szCs w:val="22"/>
        </w:rPr>
      </w:pPr>
      <w:r w:rsidRPr="008060B7">
        <w:rPr>
          <w:rFonts w:ascii="Arial" w:hAnsi="Arial" w:cs="Arial"/>
          <w:sz w:val="22"/>
          <w:szCs w:val="22"/>
        </w:rPr>
        <w:t>Now suppose that the gas-oil contac</w:t>
      </w:r>
      <w:r>
        <w:rPr>
          <w:rFonts w:ascii="Arial" w:hAnsi="Arial" w:cs="Arial"/>
          <w:sz w:val="22"/>
          <w:szCs w:val="22"/>
        </w:rPr>
        <w:t>t had appeared at a depth of 3455</w:t>
      </w:r>
      <w:r w:rsidRPr="008060B7">
        <w:rPr>
          <w:rFonts w:ascii="Arial" w:hAnsi="Arial" w:cs="Arial"/>
          <w:sz w:val="22"/>
          <w:szCs w:val="22"/>
        </w:rPr>
        <w:t xml:space="preserve">m in a nearby vertical well.  We are interested in finding the relative uncertainty between the TVD of the GOC in the two wells.  </w:t>
      </w:r>
      <w:r>
        <w:rPr>
          <w:rFonts w:ascii="Arial" w:hAnsi="Arial" w:cs="Arial"/>
          <w:sz w:val="22"/>
          <w:szCs w:val="22"/>
        </w:rPr>
        <w:t xml:space="preserve">Wireline MD </w:t>
      </w:r>
      <w:r w:rsidRPr="008060B7">
        <w:rPr>
          <w:rFonts w:ascii="Arial" w:hAnsi="Arial" w:cs="Arial"/>
          <w:sz w:val="22"/>
          <w:szCs w:val="22"/>
        </w:rPr>
        <w:t xml:space="preserve">errors in </w:t>
      </w:r>
      <w:r>
        <w:rPr>
          <w:rFonts w:ascii="Arial" w:hAnsi="Arial" w:cs="Arial"/>
          <w:sz w:val="22"/>
          <w:szCs w:val="22"/>
        </w:rPr>
        <w:t>the vertical well were</w:t>
      </w:r>
      <w:r w:rsidRPr="008060B7">
        <w:rPr>
          <w:rFonts w:ascii="Arial" w:hAnsi="Arial" w:cs="Arial"/>
          <w:sz w:val="22"/>
          <w:szCs w:val="22"/>
        </w:rPr>
        <w:t xml:space="preserve">: </w:t>
      </w:r>
    </w:p>
    <w:p w14:paraId="3E5C7F44" w14:textId="77777777" w:rsidR="006276B5" w:rsidRPr="008060B7" w:rsidRDefault="006276B5" w:rsidP="006276B5">
      <w:pPr>
        <w:rPr>
          <w:rFonts w:ascii="Arial" w:hAnsi="Arial" w:cs="Arial"/>
          <w:sz w:val="22"/>
          <w:szCs w:val="22"/>
        </w:rPr>
      </w:pPr>
      <w:r w:rsidRPr="008060B7">
        <w:rPr>
          <w:rFonts w:ascii="Arial" w:hAnsi="Arial" w:cs="Arial"/>
          <w:sz w:val="22"/>
          <w:szCs w:val="22"/>
        </w:rPr>
        <w:t>Reference errors</w:t>
      </w:r>
      <w:r>
        <w:rPr>
          <w:rFonts w:ascii="Arial" w:hAnsi="Arial" w:cs="Arial"/>
          <w:sz w:val="22"/>
          <w:szCs w:val="22"/>
        </w:rPr>
        <w:t>:</w:t>
      </w:r>
      <w:r>
        <w:rPr>
          <w:rFonts w:ascii="Arial" w:hAnsi="Arial" w:cs="Arial"/>
          <w:sz w:val="22"/>
          <w:szCs w:val="22"/>
        </w:rPr>
        <w:tab/>
        <w:t>Bias</w:t>
      </w:r>
      <w:r>
        <w:rPr>
          <w:rFonts w:ascii="Arial" w:hAnsi="Arial" w:cs="Arial"/>
          <w:sz w:val="22"/>
          <w:szCs w:val="22"/>
        </w:rPr>
        <w:tab/>
      </w:r>
      <w:r>
        <w:rPr>
          <w:rFonts w:ascii="Arial" w:hAnsi="Arial" w:cs="Arial"/>
          <w:sz w:val="22"/>
          <w:szCs w:val="22"/>
        </w:rPr>
        <w:tab/>
        <w:t>Std. Dev.</w:t>
      </w:r>
      <w:r w:rsidRPr="008060B7">
        <w:rPr>
          <w:rFonts w:ascii="Arial" w:hAnsi="Arial" w:cs="Arial"/>
          <w:sz w:val="22"/>
          <w:szCs w:val="22"/>
        </w:rPr>
        <w:t xml:space="preserve"> </w:t>
      </w:r>
    </w:p>
    <w:p w14:paraId="7D8B2931" w14:textId="77777777" w:rsidR="006276B5" w:rsidRPr="008060B7" w:rsidRDefault="006276B5" w:rsidP="006276B5">
      <w:pPr>
        <w:rPr>
          <w:rFonts w:ascii="Arial" w:hAnsi="Arial" w:cs="Arial"/>
          <w:sz w:val="22"/>
          <w:szCs w:val="22"/>
        </w:rPr>
      </w:pPr>
      <w:r w:rsidRPr="008060B7">
        <w:rPr>
          <w:rFonts w:ascii="Arial" w:hAnsi="Arial" w:cs="Arial"/>
          <w:sz w:val="22"/>
          <w:szCs w:val="22"/>
        </w:rPr>
        <w:t>Systematic</w:t>
      </w:r>
      <w:r w:rsidRPr="008060B7">
        <w:rPr>
          <w:rFonts w:ascii="Arial" w:hAnsi="Arial" w:cs="Arial"/>
          <w:sz w:val="22"/>
          <w:szCs w:val="22"/>
        </w:rPr>
        <w:tab/>
      </w:r>
      <w:r w:rsidRPr="008060B7">
        <w:rPr>
          <w:rFonts w:ascii="Arial" w:hAnsi="Arial" w:cs="Arial"/>
          <w:sz w:val="22"/>
          <w:szCs w:val="22"/>
        </w:rPr>
        <w:tab/>
        <w:t>-0.1m</w:t>
      </w:r>
      <w:r w:rsidRPr="008060B7">
        <w:rPr>
          <w:rFonts w:ascii="Arial" w:hAnsi="Arial" w:cs="Arial"/>
          <w:sz w:val="22"/>
          <w:szCs w:val="22"/>
        </w:rPr>
        <w:tab/>
      </w:r>
      <w:r w:rsidRPr="008060B7">
        <w:rPr>
          <w:rFonts w:ascii="Arial" w:hAnsi="Arial" w:cs="Arial"/>
          <w:sz w:val="22"/>
          <w:szCs w:val="22"/>
        </w:rPr>
        <w:tab/>
        <w:t xml:space="preserve">0.1m </w:t>
      </w:r>
    </w:p>
    <w:p w14:paraId="5EB846AB" w14:textId="77777777" w:rsidR="006276B5" w:rsidRPr="008060B7" w:rsidRDefault="006276B5" w:rsidP="006276B5">
      <w:pPr>
        <w:rPr>
          <w:rFonts w:ascii="Arial" w:hAnsi="Arial" w:cs="Arial"/>
          <w:sz w:val="22"/>
          <w:szCs w:val="22"/>
        </w:rPr>
      </w:pPr>
      <w:r w:rsidRPr="008060B7">
        <w:rPr>
          <w:rFonts w:ascii="Arial" w:hAnsi="Arial" w:cs="Arial"/>
          <w:sz w:val="22"/>
          <w:szCs w:val="22"/>
        </w:rPr>
        <w:t>Random</w:t>
      </w:r>
      <w:r w:rsidRPr="008060B7">
        <w:rPr>
          <w:rFonts w:ascii="Arial" w:hAnsi="Arial" w:cs="Arial"/>
          <w:sz w:val="22"/>
          <w:szCs w:val="22"/>
        </w:rPr>
        <w:tab/>
      </w:r>
      <w:r w:rsidRPr="008060B7">
        <w:rPr>
          <w:rFonts w:ascii="Arial" w:hAnsi="Arial" w:cs="Arial"/>
          <w:sz w:val="22"/>
          <w:szCs w:val="22"/>
        </w:rPr>
        <w:tab/>
      </w:r>
      <w:r>
        <w:rPr>
          <w:rFonts w:ascii="Arial" w:hAnsi="Arial" w:cs="Arial"/>
          <w:sz w:val="22"/>
          <w:szCs w:val="22"/>
        </w:rPr>
        <w:t xml:space="preserve"> </w:t>
      </w:r>
      <w:r w:rsidRPr="008060B7">
        <w:rPr>
          <w:rFonts w:ascii="Arial" w:hAnsi="Arial" w:cs="Arial"/>
          <w:sz w:val="22"/>
          <w:szCs w:val="22"/>
        </w:rPr>
        <w:t>0</w:t>
      </w:r>
      <w:r>
        <w:rPr>
          <w:rFonts w:ascii="Arial" w:hAnsi="Arial" w:cs="Arial"/>
          <w:sz w:val="22"/>
          <w:szCs w:val="22"/>
        </w:rPr>
        <w:t>m</w:t>
      </w:r>
      <w:r w:rsidRPr="008060B7">
        <w:rPr>
          <w:rFonts w:ascii="Arial" w:hAnsi="Arial" w:cs="Arial"/>
          <w:sz w:val="22"/>
          <w:szCs w:val="22"/>
        </w:rPr>
        <w:tab/>
      </w:r>
      <w:r w:rsidRPr="008060B7">
        <w:rPr>
          <w:rFonts w:ascii="Arial" w:hAnsi="Arial" w:cs="Arial"/>
          <w:sz w:val="22"/>
          <w:szCs w:val="22"/>
        </w:rPr>
        <w:tab/>
        <w:t xml:space="preserve">1.3m </w:t>
      </w:r>
    </w:p>
    <w:p w14:paraId="5E7BF05A" w14:textId="77777777" w:rsidR="006276B5" w:rsidRPr="008060B7" w:rsidRDefault="006276B5" w:rsidP="006276B5">
      <w:pPr>
        <w:rPr>
          <w:rFonts w:ascii="Arial" w:hAnsi="Arial" w:cs="Arial"/>
          <w:sz w:val="22"/>
          <w:szCs w:val="22"/>
        </w:rPr>
      </w:pPr>
      <w:r w:rsidRPr="008060B7">
        <w:rPr>
          <w:rFonts w:ascii="Arial" w:hAnsi="Arial" w:cs="Arial"/>
          <w:sz w:val="22"/>
          <w:szCs w:val="22"/>
        </w:rPr>
        <w:t xml:space="preserve">Scale factor errors: </w:t>
      </w:r>
    </w:p>
    <w:p w14:paraId="53C08B8E" w14:textId="77777777" w:rsidR="006276B5" w:rsidRPr="008060B7" w:rsidRDefault="006276B5" w:rsidP="006276B5">
      <w:pPr>
        <w:rPr>
          <w:rFonts w:ascii="Arial" w:hAnsi="Arial" w:cs="Arial"/>
          <w:sz w:val="22"/>
          <w:szCs w:val="22"/>
        </w:rPr>
      </w:pPr>
      <w:r>
        <w:rPr>
          <w:rFonts w:ascii="Arial" w:hAnsi="Arial" w:cs="Arial"/>
          <w:sz w:val="22"/>
          <w:szCs w:val="22"/>
        </w:rPr>
        <w:t>Systematic</w:t>
      </w:r>
      <w:r>
        <w:rPr>
          <w:rFonts w:ascii="Arial" w:hAnsi="Arial" w:cs="Arial"/>
          <w:sz w:val="22"/>
          <w:szCs w:val="22"/>
        </w:rPr>
        <w:tab/>
      </w:r>
      <w:r>
        <w:rPr>
          <w:rFonts w:ascii="Arial" w:hAnsi="Arial" w:cs="Arial"/>
          <w:sz w:val="22"/>
          <w:szCs w:val="22"/>
        </w:rPr>
        <w:tab/>
        <w:t xml:space="preserve"> 0m</w:t>
      </w:r>
      <w:r>
        <w:rPr>
          <w:rFonts w:ascii="Arial" w:hAnsi="Arial" w:cs="Arial"/>
          <w:sz w:val="22"/>
          <w:szCs w:val="22"/>
        </w:rPr>
        <w:tab/>
      </w:r>
      <w:r>
        <w:rPr>
          <w:rFonts w:ascii="Arial" w:hAnsi="Arial" w:cs="Arial"/>
          <w:sz w:val="22"/>
          <w:szCs w:val="22"/>
        </w:rPr>
        <w:tab/>
        <w:t>0.9</w:t>
      </w:r>
      <w:r w:rsidRPr="008060B7">
        <w:rPr>
          <w:rFonts w:ascii="Arial" w:hAnsi="Arial" w:cs="Arial"/>
          <w:sz w:val="22"/>
          <w:szCs w:val="22"/>
        </w:rPr>
        <w:t xml:space="preserve">m </w:t>
      </w:r>
    </w:p>
    <w:p w14:paraId="1CB69EC7" w14:textId="77777777" w:rsidR="006276B5" w:rsidRPr="008060B7" w:rsidRDefault="006276B5" w:rsidP="006276B5">
      <w:pPr>
        <w:rPr>
          <w:rFonts w:ascii="Arial" w:hAnsi="Arial" w:cs="Arial"/>
          <w:sz w:val="22"/>
          <w:szCs w:val="22"/>
        </w:rPr>
      </w:pPr>
      <w:r w:rsidRPr="008060B7">
        <w:rPr>
          <w:rFonts w:ascii="Arial" w:hAnsi="Arial" w:cs="Arial"/>
          <w:sz w:val="22"/>
          <w:szCs w:val="22"/>
        </w:rPr>
        <w:t xml:space="preserve">Stretch type errors: </w:t>
      </w:r>
    </w:p>
    <w:p w14:paraId="24F60A1E" w14:textId="77777777" w:rsidR="006276B5" w:rsidRPr="008060B7" w:rsidRDefault="006276B5" w:rsidP="006276B5">
      <w:pPr>
        <w:rPr>
          <w:rFonts w:ascii="Arial" w:hAnsi="Arial" w:cs="Arial"/>
          <w:sz w:val="22"/>
          <w:szCs w:val="22"/>
        </w:rPr>
      </w:pPr>
      <w:r>
        <w:rPr>
          <w:rFonts w:ascii="Arial" w:hAnsi="Arial" w:cs="Arial"/>
          <w:sz w:val="22"/>
          <w:szCs w:val="22"/>
        </w:rPr>
        <w:t xml:space="preserve">Systematic </w:t>
      </w:r>
      <w:r>
        <w:rPr>
          <w:rFonts w:ascii="Arial" w:hAnsi="Arial" w:cs="Arial"/>
          <w:sz w:val="22"/>
          <w:szCs w:val="22"/>
        </w:rPr>
        <w:tab/>
      </w:r>
      <w:r>
        <w:rPr>
          <w:rFonts w:ascii="Arial" w:hAnsi="Arial" w:cs="Arial"/>
          <w:sz w:val="22"/>
          <w:szCs w:val="22"/>
        </w:rPr>
        <w:tab/>
        <w:t xml:space="preserve"> 0m</w:t>
      </w:r>
      <w:r>
        <w:rPr>
          <w:rFonts w:ascii="Arial" w:hAnsi="Arial" w:cs="Arial"/>
          <w:sz w:val="22"/>
          <w:szCs w:val="22"/>
        </w:rPr>
        <w:tab/>
      </w:r>
      <w:r>
        <w:rPr>
          <w:rFonts w:ascii="Arial" w:hAnsi="Arial" w:cs="Arial"/>
          <w:sz w:val="22"/>
          <w:szCs w:val="22"/>
        </w:rPr>
        <w:tab/>
        <w:t>0.8</w:t>
      </w:r>
      <w:r w:rsidRPr="008060B7">
        <w:rPr>
          <w:rFonts w:ascii="Arial" w:hAnsi="Arial" w:cs="Arial"/>
          <w:sz w:val="22"/>
          <w:szCs w:val="22"/>
        </w:rPr>
        <w:t xml:space="preserve">m </w:t>
      </w:r>
    </w:p>
    <w:p w14:paraId="0DEEE1DD" w14:textId="77777777" w:rsidR="006276B5" w:rsidRDefault="006276B5" w:rsidP="006276B5">
      <w:pPr>
        <w:rPr>
          <w:rFonts w:ascii="Arial" w:hAnsi="Arial" w:cs="Arial"/>
          <w:sz w:val="22"/>
          <w:szCs w:val="22"/>
        </w:rPr>
      </w:pPr>
      <w:r w:rsidRPr="008060B7">
        <w:rPr>
          <w:rFonts w:ascii="Arial" w:hAnsi="Arial" w:cs="Arial"/>
          <w:sz w:val="22"/>
          <w:szCs w:val="22"/>
        </w:rPr>
        <w:t>After correct</w:t>
      </w:r>
      <w:r>
        <w:rPr>
          <w:rFonts w:ascii="Arial" w:hAnsi="Arial" w:cs="Arial"/>
          <w:sz w:val="22"/>
          <w:szCs w:val="22"/>
        </w:rPr>
        <w:t>ing for bias,</w:t>
      </w:r>
      <w:r w:rsidRPr="008060B7">
        <w:rPr>
          <w:rFonts w:ascii="Arial" w:hAnsi="Arial" w:cs="Arial"/>
          <w:sz w:val="22"/>
          <w:szCs w:val="22"/>
        </w:rPr>
        <w:t xml:space="preserve"> the GOC </w:t>
      </w:r>
      <w:r>
        <w:rPr>
          <w:rFonts w:ascii="Arial" w:hAnsi="Arial" w:cs="Arial"/>
          <w:sz w:val="22"/>
          <w:szCs w:val="22"/>
        </w:rPr>
        <w:t>is identified at an MD of 3454.9m which,</w:t>
      </w:r>
      <w:r w:rsidRPr="008060B7">
        <w:rPr>
          <w:rFonts w:ascii="Arial" w:hAnsi="Arial" w:cs="Arial"/>
          <w:sz w:val="22"/>
          <w:szCs w:val="22"/>
        </w:rPr>
        <w:t xml:space="preserve"> with</w:t>
      </w:r>
      <w:r>
        <w:rPr>
          <w:rFonts w:ascii="Arial" w:hAnsi="Arial" w:cs="Arial"/>
          <w:sz w:val="22"/>
          <w:szCs w:val="22"/>
        </w:rPr>
        <w:t xml:space="preserve"> an uncertainty estimated at 1.8</w:t>
      </w:r>
      <w:r w:rsidRPr="008060B7">
        <w:rPr>
          <w:rFonts w:ascii="Arial" w:hAnsi="Arial" w:cs="Arial"/>
          <w:sz w:val="22"/>
          <w:szCs w:val="22"/>
        </w:rPr>
        <w:t xml:space="preserve">m.  </w:t>
      </w:r>
      <w:r>
        <w:rPr>
          <w:rFonts w:ascii="Arial" w:hAnsi="Arial" w:cs="Arial"/>
          <w:sz w:val="22"/>
          <w:szCs w:val="22"/>
        </w:rPr>
        <w:t xml:space="preserve">This being a vertical well these values apply equally to TVD.  </w:t>
      </w:r>
    </w:p>
    <w:p w14:paraId="205BA145" w14:textId="77777777" w:rsidR="006276B5" w:rsidRDefault="006276B5" w:rsidP="006276B5">
      <w:pPr>
        <w:rPr>
          <w:rFonts w:ascii="Arial" w:hAnsi="Arial" w:cs="Arial"/>
          <w:sz w:val="22"/>
          <w:szCs w:val="22"/>
        </w:rPr>
      </w:pPr>
    </w:p>
    <w:p w14:paraId="7646A091" w14:textId="77777777" w:rsidR="006276B5" w:rsidRPr="008060B7" w:rsidRDefault="006276B5" w:rsidP="006276B5">
      <w:pPr>
        <w:rPr>
          <w:rFonts w:ascii="Arial" w:hAnsi="Arial" w:cs="Arial"/>
          <w:sz w:val="22"/>
          <w:szCs w:val="22"/>
        </w:rPr>
      </w:pPr>
      <w:r w:rsidRPr="008060B7">
        <w:rPr>
          <w:rFonts w:ascii="Arial" w:hAnsi="Arial" w:cs="Arial"/>
          <w:sz w:val="22"/>
          <w:szCs w:val="22"/>
        </w:rPr>
        <w:t>The inclined well found the same feature at a TVD of</w:t>
      </w:r>
      <w:r>
        <w:rPr>
          <w:rFonts w:ascii="Arial" w:hAnsi="Arial" w:cs="Arial"/>
          <w:color w:val="0000FF"/>
          <w:sz w:val="22"/>
          <w:szCs w:val="22"/>
        </w:rPr>
        <w:t xml:space="preserve"> </w:t>
      </w:r>
      <w:r>
        <w:rPr>
          <w:rFonts w:ascii="Arial" w:hAnsi="Arial" w:cs="Arial"/>
          <w:sz w:val="22"/>
          <w:szCs w:val="22"/>
        </w:rPr>
        <w:t>3451.5</w:t>
      </w:r>
      <w:r w:rsidRPr="008060B7">
        <w:rPr>
          <w:rFonts w:ascii="Arial" w:hAnsi="Arial" w:cs="Arial"/>
          <w:sz w:val="22"/>
          <w:szCs w:val="22"/>
        </w:rPr>
        <w:t>m with</w:t>
      </w:r>
      <w:r>
        <w:rPr>
          <w:rFonts w:ascii="Arial" w:hAnsi="Arial" w:cs="Arial"/>
          <w:sz w:val="22"/>
          <w:szCs w:val="22"/>
        </w:rPr>
        <w:t xml:space="preserve"> a 1 </w:t>
      </w:r>
      <w:r w:rsidRPr="008060B7">
        <w:rPr>
          <w:rFonts w:ascii="Arial" w:hAnsi="Arial" w:cs="Arial"/>
          <w:sz w:val="22"/>
          <w:szCs w:val="22"/>
        </w:rPr>
        <w:sym w:font="Symbol" w:char="F073"/>
      </w:r>
      <w:r>
        <w:rPr>
          <w:rFonts w:ascii="Arial" w:hAnsi="Arial" w:cs="Arial"/>
          <w:sz w:val="22"/>
          <w:szCs w:val="22"/>
        </w:rPr>
        <w:t xml:space="preserve"> uncertainty estimated at 4.1</w:t>
      </w:r>
      <w:r w:rsidRPr="008060B7">
        <w:rPr>
          <w:rFonts w:ascii="Arial" w:hAnsi="Arial" w:cs="Arial"/>
          <w:sz w:val="22"/>
          <w:szCs w:val="22"/>
        </w:rPr>
        <w:t>m.  The r</w:t>
      </w:r>
      <w:r>
        <w:rPr>
          <w:rFonts w:ascii="Arial" w:hAnsi="Arial" w:cs="Arial"/>
          <w:sz w:val="22"/>
          <w:szCs w:val="22"/>
        </w:rPr>
        <w:t>elative TVD uncertainty is √(1.8</w:t>
      </w:r>
      <w:r w:rsidRPr="008060B7">
        <w:rPr>
          <w:rFonts w:ascii="Arial" w:hAnsi="Arial" w:cs="Arial"/>
          <w:sz w:val="22"/>
          <w:szCs w:val="22"/>
          <w:vertAlign w:val="superscript"/>
        </w:rPr>
        <w:t>2</w:t>
      </w:r>
      <w:r>
        <w:rPr>
          <w:rFonts w:ascii="Arial" w:hAnsi="Arial" w:cs="Arial"/>
          <w:sz w:val="22"/>
          <w:szCs w:val="22"/>
        </w:rPr>
        <w:t xml:space="preserve"> + </w:t>
      </w:r>
      <w:r w:rsidRPr="008060B7">
        <w:rPr>
          <w:rFonts w:ascii="Arial" w:hAnsi="Arial" w:cs="Arial"/>
          <w:sz w:val="22"/>
          <w:szCs w:val="22"/>
        </w:rPr>
        <w:t>4</w:t>
      </w:r>
      <w:r>
        <w:rPr>
          <w:rFonts w:ascii="Arial" w:hAnsi="Arial" w:cs="Arial"/>
          <w:sz w:val="22"/>
          <w:szCs w:val="22"/>
        </w:rPr>
        <w:t>.1</w:t>
      </w:r>
      <w:r w:rsidRPr="008060B7">
        <w:rPr>
          <w:rFonts w:ascii="Arial" w:hAnsi="Arial" w:cs="Arial"/>
          <w:sz w:val="22"/>
          <w:szCs w:val="22"/>
          <w:vertAlign w:val="superscript"/>
        </w:rPr>
        <w:t>2</w:t>
      </w:r>
      <w:r>
        <w:rPr>
          <w:rFonts w:ascii="Arial" w:hAnsi="Arial" w:cs="Arial"/>
          <w:sz w:val="22"/>
          <w:szCs w:val="22"/>
        </w:rPr>
        <w:t>), which is 4.5m 1 σ.  The discrepancy of 3.5m is equivalent to 0.76</w:t>
      </w:r>
      <w:r w:rsidRPr="008060B7">
        <w:rPr>
          <w:rFonts w:ascii="Arial" w:hAnsi="Arial" w:cs="Arial"/>
          <w:sz w:val="22"/>
          <w:szCs w:val="22"/>
        </w:rPr>
        <w:t xml:space="preserve"> </w:t>
      </w:r>
      <w:r>
        <w:rPr>
          <w:rFonts w:ascii="Arial" w:hAnsi="Arial" w:cs="Arial"/>
          <w:sz w:val="22"/>
          <w:szCs w:val="22"/>
        </w:rPr>
        <w:t xml:space="preserve">σ.  In other words, the error models predicted that there was </w:t>
      </w:r>
      <w:r w:rsidRPr="008060B7">
        <w:rPr>
          <w:rFonts w:ascii="Arial" w:hAnsi="Arial" w:cs="Arial"/>
          <w:sz w:val="22"/>
          <w:szCs w:val="22"/>
        </w:rPr>
        <w:t>approximately</w:t>
      </w:r>
      <w:r>
        <w:rPr>
          <w:rFonts w:ascii="Arial" w:hAnsi="Arial" w:cs="Arial"/>
          <w:sz w:val="22"/>
          <w:szCs w:val="22"/>
        </w:rPr>
        <w:t xml:space="preserve"> a 55</w:t>
      </w:r>
      <w:r w:rsidRPr="008060B7">
        <w:rPr>
          <w:rFonts w:ascii="Arial" w:hAnsi="Arial" w:cs="Arial"/>
          <w:sz w:val="22"/>
          <w:szCs w:val="22"/>
        </w:rPr>
        <w:t>%</w:t>
      </w:r>
      <w:r>
        <w:rPr>
          <w:rFonts w:ascii="Arial" w:hAnsi="Arial" w:cs="Arial"/>
          <w:sz w:val="22"/>
          <w:szCs w:val="22"/>
        </w:rPr>
        <w:t xml:space="preserve"> probability of agreement to within 3.5m.</w:t>
      </w:r>
      <w:r w:rsidRPr="008060B7">
        <w:rPr>
          <w:rFonts w:ascii="Arial" w:hAnsi="Arial" w:cs="Arial"/>
          <w:sz w:val="22"/>
          <w:szCs w:val="22"/>
        </w:rPr>
        <w:t xml:space="preserve"> </w:t>
      </w:r>
    </w:p>
    <w:p w14:paraId="0E8AC5FA" w14:textId="77777777" w:rsidR="006276B5" w:rsidRPr="008060B7" w:rsidRDefault="006276B5" w:rsidP="006276B5">
      <w:pPr>
        <w:rPr>
          <w:rFonts w:ascii="Arial" w:hAnsi="Arial" w:cs="Arial"/>
          <w:sz w:val="22"/>
          <w:szCs w:val="22"/>
        </w:rPr>
      </w:pPr>
    </w:p>
    <w:p w14:paraId="7CD9BF7D" w14:textId="77777777" w:rsidR="006276B5" w:rsidRDefault="006276B5" w:rsidP="006276B5">
      <w:pPr>
        <w:rPr>
          <w:rFonts w:ascii="Arial" w:hAnsi="Arial" w:cs="Arial"/>
          <w:color w:val="0000FF"/>
          <w:sz w:val="22"/>
          <w:szCs w:val="22"/>
        </w:rPr>
      </w:pPr>
      <w:r w:rsidRPr="008060B7">
        <w:rPr>
          <w:rFonts w:ascii="Arial" w:hAnsi="Arial" w:cs="Arial"/>
          <w:sz w:val="22"/>
          <w:szCs w:val="22"/>
        </w:rPr>
        <w:t>If the two wells had been drilled from the same drilling pad, offshore platform, etc. it is likely that the MD reference uncertainty component of the two wellpath survey uncertainties would be common (i.e. correlated) and therefore would be excluded from the calculation of relative TVD uncertainty.</w:t>
      </w:r>
    </w:p>
    <w:p w14:paraId="48941D0A" w14:textId="77777777" w:rsidR="006276B5" w:rsidRPr="00EB2035" w:rsidRDefault="006276B5" w:rsidP="006276B5">
      <w:pPr>
        <w:rPr>
          <w:rFonts w:ascii="Arial" w:hAnsi="Arial" w:cs="Arial"/>
          <w:color w:val="FF0000"/>
          <w:sz w:val="22"/>
          <w:szCs w:val="22"/>
        </w:rPr>
      </w:pPr>
    </w:p>
    <w:p w14:paraId="752AE192" w14:textId="77777777" w:rsidR="006276B5" w:rsidRDefault="006276B5" w:rsidP="006276B5">
      <w:pPr>
        <w:rPr>
          <w:rFonts w:ascii="Arial" w:hAnsi="Arial" w:cs="Arial"/>
          <w:sz w:val="22"/>
          <w:szCs w:val="22"/>
        </w:rPr>
      </w:pPr>
    </w:p>
    <w:p w14:paraId="091C8F2F" w14:textId="77777777" w:rsidR="006276B5" w:rsidRDefault="006276B5" w:rsidP="006276B5">
      <w:pPr>
        <w:rPr>
          <w:rFonts w:ascii="Arial" w:hAnsi="Arial" w:cs="Arial"/>
          <w:b/>
          <w:bCs/>
          <w:sz w:val="22"/>
          <w:szCs w:val="22"/>
        </w:rPr>
      </w:pPr>
      <w:r>
        <w:rPr>
          <w:rFonts w:ascii="Arial" w:hAnsi="Arial" w:cs="Arial"/>
          <w:b/>
          <w:bCs/>
          <w:sz w:val="22"/>
          <w:szCs w:val="22"/>
        </w:rPr>
        <w:t>Conclusions</w:t>
      </w:r>
    </w:p>
    <w:p w14:paraId="27ADBC57" w14:textId="77777777" w:rsidR="006276B5" w:rsidRPr="00DB7647" w:rsidRDefault="006276B5" w:rsidP="006276B5">
      <w:pPr>
        <w:rPr>
          <w:rFonts w:ascii="Arial" w:hAnsi="Arial" w:cs="Arial"/>
          <w:b/>
          <w:bCs/>
          <w:sz w:val="22"/>
          <w:szCs w:val="22"/>
        </w:rPr>
      </w:pPr>
    </w:p>
    <w:p w14:paraId="4F1F2D45" w14:textId="77777777" w:rsidR="006276B5" w:rsidRPr="00EA302F" w:rsidRDefault="006276B5" w:rsidP="006276B5">
      <w:pPr>
        <w:rPr>
          <w:rFonts w:ascii="Arial" w:hAnsi="Arial" w:cs="Arial"/>
          <w:sz w:val="22"/>
        </w:rPr>
      </w:pPr>
      <w:r w:rsidRPr="00EA302F">
        <w:rPr>
          <w:rFonts w:ascii="Arial" w:hAnsi="Arial" w:cs="Arial"/>
          <w:sz w:val="22"/>
        </w:rPr>
        <w:t>A framework has been described for implementing a MD error model.</w:t>
      </w:r>
    </w:p>
    <w:p w14:paraId="7A189DD5" w14:textId="77777777" w:rsidR="006276B5" w:rsidRPr="00EA302F" w:rsidRDefault="006276B5" w:rsidP="006276B5">
      <w:pPr>
        <w:rPr>
          <w:rFonts w:ascii="Arial" w:hAnsi="Arial" w:cs="Arial"/>
          <w:sz w:val="22"/>
        </w:rPr>
      </w:pPr>
      <w:r w:rsidRPr="00EA302F">
        <w:rPr>
          <w:rFonts w:ascii="Arial" w:hAnsi="Arial" w:cs="Arial"/>
          <w:sz w:val="22"/>
        </w:rPr>
        <w:t>The correct handling of MD errors across tie-ons between different depth systems in the same well has been defined.</w:t>
      </w:r>
    </w:p>
    <w:p w14:paraId="1D6BF88E" w14:textId="77777777" w:rsidR="006276B5" w:rsidRPr="00EA302F" w:rsidRDefault="006276B5" w:rsidP="006276B5">
      <w:pPr>
        <w:rPr>
          <w:rFonts w:ascii="Arial" w:hAnsi="Arial" w:cs="Arial"/>
          <w:sz w:val="22"/>
        </w:rPr>
      </w:pPr>
      <w:r w:rsidRPr="00EA302F">
        <w:rPr>
          <w:rFonts w:ascii="Arial" w:hAnsi="Arial" w:cs="Arial"/>
          <w:sz w:val="22"/>
        </w:rPr>
        <w:t>A method has been described for the conversion of MD uncertainty to absolute and relative TVD uncertainty.</w:t>
      </w:r>
    </w:p>
    <w:p w14:paraId="522B22F2" w14:textId="77777777" w:rsidR="006276B5" w:rsidRPr="00EA302F" w:rsidRDefault="006276B5" w:rsidP="006276B5">
      <w:pPr>
        <w:rPr>
          <w:rFonts w:ascii="Arial" w:hAnsi="Arial" w:cs="Arial"/>
          <w:sz w:val="22"/>
        </w:rPr>
      </w:pPr>
      <w:r w:rsidRPr="00EA302F">
        <w:rPr>
          <w:rFonts w:ascii="Arial" w:hAnsi="Arial" w:cs="Arial"/>
          <w:sz w:val="22"/>
        </w:rPr>
        <w:t>Together, these methods contribute to the consistent treatment of all depths used in well operations.</w:t>
      </w:r>
    </w:p>
    <w:p w14:paraId="5BE88311" w14:textId="77777777" w:rsidR="006276B5" w:rsidRPr="00EA302F" w:rsidRDefault="006276B5" w:rsidP="006276B5">
      <w:pPr>
        <w:rPr>
          <w:rFonts w:ascii="Arial" w:hAnsi="Arial" w:cs="Arial"/>
          <w:sz w:val="22"/>
        </w:rPr>
      </w:pPr>
      <w:r w:rsidRPr="00EA302F">
        <w:rPr>
          <w:rFonts w:ascii="Arial" w:hAnsi="Arial" w:cs="Arial"/>
          <w:sz w:val="22"/>
        </w:rPr>
        <w:lastRenderedPageBreak/>
        <w:t>The error model is not a solution in itself, but is a useful tool which facilitates good depth management practices.</w:t>
      </w:r>
    </w:p>
    <w:p w14:paraId="01F90543" w14:textId="77777777" w:rsidR="006276B5" w:rsidRPr="00EA302F" w:rsidRDefault="006276B5" w:rsidP="006276B5">
      <w:pPr>
        <w:rPr>
          <w:rFonts w:ascii="Arial" w:hAnsi="Arial" w:cs="Arial"/>
          <w:sz w:val="22"/>
        </w:rPr>
      </w:pPr>
      <w:r w:rsidRPr="00EA302F">
        <w:rPr>
          <w:rFonts w:ascii="Arial" w:hAnsi="Arial" w:cs="Arial"/>
          <w:sz w:val="22"/>
        </w:rPr>
        <w:t>It has been suggested that measurements that fall outside of their error model’s 3 σ uncertainty prediction can be assumed to indicate the presence of gross error.</w:t>
      </w:r>
    </w:p>
    <w:p w14:paraId="494B85E6" w14:textId="77777777" w:rsidR="006276B5" w:rsidRPr="00EA302F" w:rsidRDefault="006276B5" w:rsidP="006276B5">
      <w:pPr>
        <w:rPr>
          <w:rFonts w:ascii="Arial" w:hAnsi="Arial" w:cs="Arial"/>
          <w:sz w:val="22"/>
        </w:rPr>
      </w:pPr>
      <w:r w:rsidRPr="00EA302F">
        <w:rPr>
          <w:rFonts w:ascii="Arial" w:hAnsi="Arial" w:cs="Arial"/>
          <w:sz w:val="22"/>
        </w:rPr>
        <w:t>Further effort is required to validate the error term values.</w:t>
      </w:r>
    </w:p>
    <w:p w14:paraId="715CA8FD" w14:textId="77777777" w:rsidR="006276B5" w:rsidRPr="00EA302F" w:rsidRDefault="006276B5" w:rsidP="006276B5">
      <w:pPr>
        <w:rPr>
          <w:sz w:val="22"/>
        </w:rPr>
      </w:pPr>
    </w:p>
    <w:p w14:paraId="0ACBD9FD" w14:textId="77777777" w:rsidR="006276B5" w:rsidRDefault="006276B5" w:rsidP="006276B5"/>
    <w:p w14:paraId="49767DED" w14:textId="77777777" w:rsidR="006276B5" w:rsidRPr="00372D3A" w:rsidRDefault="006276B5" w:rsidP="006276B5">
      <w:pPr>
        <w:rPr>
          <w:rFonts w:ascii="Arial" w:hAnsi="Arial" w:cs="Arial"/>
          <w:b/>
          <w:bCs/>
          <w:sz w:val="22"/>
          <w:szCs w:val="22"/>
        </w:rPr>
      </w:pPr>
      <w:r w:rsidRPr="00372D3A">
        <w:rPr>
          <w:rFonts w:ascii="Arial" w:hAnsi="Arial" w:cs="Arial"/>
          <w:b/>
          <w:bCs/>
          <w:sz w:val="22"/>
          <w:szCs w:val="22"/>
        </w:rPr>
        <w:t>Acknowledgements</w:t>
      </w:r>
    </w:p>
    <w:p w14:paraId="61C9BDB8" w14:textId="77777777" w:rsidR="006276B5" w:rsidRPr="003F7487" w:rsidRDefault="006276B5" w:rsidP="006276B5">
      <w:pPr>
        <w:rPr>
          <w:sz w:val="20"/>
          <w:szCs w:val="20"/>
        </w:rPr>
      </w:pPr>
    </w:p>
    <w:p w14:paraId="138026C5" w14:textId="77777777" w:rsidR="006276B5" w:rsidRDefault="006276B5" w:rsidP="006276B5"/>
    <w:p w14:paraId="365C0EC3" w14:textId="77777777" w:rsidR="006276B5" w:rsidRDefault="006276B5" w:rsidP="006276B5"/>
    <w:p w14:paraId="04AF155A" w14:textId="77777777" w:rsidR="006276B5" w:rsidRDefault="006276B5" w:rsidP="006276B5"/>
    <w:p w14:paraId="4BD2CE40" w14:textId="77777777" w:rsidR="006276B5" w:rsidRDefault="006276B5" w:rsidP="006276B5"/>
    <w:p w14:paraId="713F3BB2" w14:textId="77777777" w:rsidR="006276B5" w:rsidRDefault="006276B5" w:rsidP="006276B5"/>
    <w:p w14:paraId="21E222B0" w14:textId="77777777" w:rsidR="006276B5" w:rsidRDefault="006276B5" w:rsidP="006276B5"/>
    <w:p w14:paraId="7B5979B3" w14:textId="77777777" w:rsidR="006276B5" w:rsidRDefault="006276B5" w:rsidP="006276B5"/>
    <w:p w14:paraId="329EB7F9" w14:textId="77777777" w:rsidR="006276B5" w:rsidRDefault="006276B5" w:rsidP="006276B5"/>
    <w:p w14:paraId="0E048D53" w14:textId="77777777" w:rsidR="006276B5" w:rsidRDefault="006276B5" w:rsidP="006276B5"/>
    <w:p w14:paraId="5FAE4FAA" w14:textId="77777777" w:rsidR="006276B5" w:rsidRDefault="006276B5" w:rsidP="006276B5"/>
    <w:p w14:paraId="3D331489" w14:textId="77777777" w:rsidR="006276B5" w:rsidRDefault="006276B5" w:rsidP="006276B5">
      <w:pPr>
        <w:rPr>
          <w:rFonts w:ascii="Arial" w:hAnsi="Arial" w:cs="Arial"/>
          <w:b/>
          <w:bCs/>
          <w:sz w:val="22"/>
          <w:szCs w:val="22"/>
        </w:rPr>
      </w:pPr>
      <w:r w:rsidRPr="00372D3A">
        <w:rPr>
          <w:rFonts w:ascii="Arial" w:hAnsi="Arial" w:cs="Arial"/>
          <w:b/>
          <w:bCs/>
          <w:sz w:val="22"/>
          <w:szCs w:val="22"/>
        </w:rPr>
        <w:t>References</w:t>
      </w:r>
    </w:p>
    <w:p w14:paraId="6BA79532" w14:textId="77777777" w:rsidR="006276B5" w:rsidRPr="00EB2035" w:rsidRDefault="006276B5" w:rsidP="006276B5">
      <w:pPr>
        <w:rPr>
          <w:rFonts w:ascii="Arial" w:hAnsi="Arial" w:cs="Arial"/>
          <w:sz w:val="22"/>
          <w:szCs w:val="22"/>
        </w:rPr>
      </w:pPr>
      <w:r w:rsidRPr="00EB2035">
        <w:rPr>
          <w:rFonts w:ascii="Arial" w:hAnsi="Arial" w:cs="Arial"/>
          <w:sz w:val="22"/>
          <w:szCs w:val="22"/>
        </w:rPr>
        <w:t>1.  SPE/SPWLA ATWS “LWD or Wireline: How to make the right choice?” 18-21 May 2003</w:t>
      </w:r>
    </w:p>
    <w:p w14:paraId="17139FAB" w14:textId="77777777" w:rsidR="006276B5" w:rsidRPr="00EB2035" w:rsidRDefault="006276B5" w:rsidP="006276B5">
      <w:pPr>
        <w:rPr>
          <w:rFonts w:ascii="Arial" w:hAnsi="Arial" w:cs="Arial"/>
          <w:sz w:val="22"/>
          <w:szCs w:val="22"/>
        </w:rPr>
      </w:pPr>
      <w:r w:rsidRPr="00EB2035">
        <w:rPr>
          <w:rFonts w:ascii="Arial" w:hAnsi="Arial" w:cs="Arial"/>
          <w:sz w:val="22"/>
          <w:szCs w:val="22"/>
        </w:rPr>
        <w:t xml:space="preserve">2. Wilson, H., et al “Depth Control: Reconciliation of LWD and Wireline Depths: Standard Practice and an Alternative Simple but Effective Method” SPE 89899 </w:t>
      </w:r>
    </w:p>
    <w:p w14:paraId="66E12A60" w14:textId="77777777" w:rsidR="006276B5" w:rsidRPr="00EB2035" w:rsidRDefault="006276B5" w:rsidP="006276B5">
      <w:pPr>
        <w:rPr>
          <w:rFonts w:ascii="Arial" w:hAnsi="Arial" w:cs="Arial"/>
          <w:b/>
          <w:bCs/>
          <w:sz w:val="22"/>
          <w:szCs w:val="22"/>
        </w:rPr>
      </w:pPr>
      <w:r w:rsidRPr="00EB2035">
        <w:rPr>
          <w:rFonts w:ascii="Arial" w:hAnsi="Arial" w:cs="Arial"/>
          <w:sz w:val="22"/>
          <w:szCs w:val="22"/>
        </w:rPr>
        <w:t xml:space="preserve">3 Wolff, C. J. M. and </w:t>
      </w:r>
      <w:r>
        <w:rPr>
          <w:rFonts w:ascii="Arial" w:hAnsi="Arial" w:cs="Arial"/>
          <w:sz w:val="22"/>
          <w:szCs w:val="22"/>
        </w:rPr>
        <w:t xml:space="preserve"> </w:t>
      </w:r>
      <w:r w:rsidRPr="00EB2035">
        <w:rPr>
          <w:rFonts w:ascii="Arial" w:hAnsi="Arial" w:cs="Arial"/>
          <w:sz w:val="22"/>
          <w:szCs w:val="22"/>
        </w:rPr>
        <w:t>De Wardt, J. P.  “Borehole Position Uncertainty – Analysis of Measuring Methods and Derivat</w:t>
      </w:r>
      <w:r>
        <w:rPr>
          <w:rFonts w:ascii="Arial" w:hAnsi="Arial" w:cs="Arial"/>
          <w:sz w:val="22"/>
          <w:szCs w:val="22"/>
        </w:rPr>
        <w:t xml:space="preserve">ion of Systematic Error Model”,  </w:t>
      </w:r>
      <w:r w:rsidRPr="00EB2035">
        <w:rPr>
          <w:rFonts w:ascii="Arial" w:hAnsi="Arial" w:cs="Arial"/>
          <w:sz w:val="22"/>
          <w:szCs w:val="22"/>
        </w:rPr>
        <w:t>JPT December 1981, p2339.</w:t>
      </w:r>
    </w:p>
    <w:p w14:paraId="67239B1C" w14:textId="77777777" w:rsidR="006276B5" w:rsidRPr="00EB2035" w:rsidRDefault="006276B5" w:rsidP="006276B5">
      <w:pPr>
        <w:rPr>
          <w:rFonts w:ascii="Arial" w:hAnsi="Arial" w:cs="Arial"/>
          <w:sz w:val="22"/>
          <w:szCs w:val="22"/>
        </w:rPr>
      </w:pPr>
      <w:r w:rsidRPr="00EB2035">
        <w:rPr>
          <w:rFonts w:ascii="Arial" w:hAnsi="Arial" w:cs="Arial"/>
          <w:sz w:val="22"/>
          <w:szCs w:val="22"/>
        </w:rPr>
        <w:t xml:space="preserve">4.  Thorogood, J., “Instrument Performance Models and Their Application to Directional Survey Operations” SPE 18051, SPE Drilling Engineering, December 1990 </w:t>
      </w:r>
    </w:p>
    <w:p w14:paraId="5C027323" w14:textId="77777777" w:rsidR="006276B5" w:rsidRPr="00EB2035" w:rsidRDefault="006276B5" w:rsidP="006276B5">
      <w:pPr>
        <w:rPr>
          <w:rFonts w:ascii="Arial" w:hAnsi="Arial" w:cs="Arial"/>
          <w:sz w:val="22"/>
          <w:szCs w:val="22"/>
        </w:rPr>
      </w:pPr>
      <w:r w:rsidRPr="00EB2035">
        <w:rPr>
          <w:rFonts w:ascii="Arial" w:hAnsi="Arial" w:cs="Arial"/>
          <w:sz w:val="22"/>
          <w:szCs w:val="22"/>
        </w:rPr>
        <w:t xml:space="preserve">5.  Brooks, A. and Wilson, H. “An Improved Method for Computing Wellbore Position Uncertainty and its Application to Collision and Target Intersection Probability Analysis” SPE 36863, Europec Milan 1996 </w:t>
      </w:r>
    </w:p>
    <w:p w14:paraId="6507EA1E" w14:textId="77777777" w:rsidR="006276B5" w:rsidRPr="00EB2035" w:rsidRDefault="006276B5" w:rsidP="006276B5">
      <w:pPr>
        <w:rPr>
          <w:rFonts w:ascii="Arial" w:hAnsi="Arial" w:cs="Arial"/>
          <w:sz w:val="22"/>
          <w:szCs w:val="22"/>
        </w:rPr>
      </w:pPr>
      <w:r w:rsidRPr="00EB2035">
        <w:rPr>
          <w:rFonts w:ascii="Arial" w:hAnsi="Arial" w:cs="Arial"/>
          <w:sz w:val="22"/>
          <w:szCs w:val="22"/>
        </w:rPr>
        <w:t xml:space="preserve">6.  Ekseth, R. “Uncertainties in Connection with the Determination of Wellbore Positions”, Trondheim 1998  </w:t>
      </w:r>
    </w:p>
    <w:p w14:paraId="7BAD6A05" w14:textId="77777777" w:rsidR="006276B5" w:rsidRPr="00EB2035" w:rsidRDefault="006276B5" w:rsidP="006276B5">
      <w:pPr>
        <w:rPr>
          <w:rFonts w:ascii="Arial" w:hAnsi="Arial" w:cs="Arial"/>
          <w:sz w:val="22"/>
          <w:szCs w:val="22"/>
        </w:rPr>
      </w:pPr>
      <w:r w:rsidRPr="00EB2035">
        <w:rPr>
          <w:rFonts w:ascii="Arial" w:hAnsi="Arial" w:cs="Arial"/>
          <w:sz w:val="22"/>
          <w:szCs w:val="22"/>
        </w:rPr>
        <w:t xml:space="preserve">7. Williamson, H., “Accuracy Prediction for Directional Measurement While Drilling” SPE 67616, SPE Drilling and Completion </w:t>
      </w:r>
      <w:r w:rsidRPr="00EB2035">
        <w:rPr>
          <w:rFonts w:ascii="Arial" w:hAnsi="Arial" w:cs="Arial"/>
          <w:b/>
          <w:bCs/>
          <w:sz w:val="22"/>
          <w:szCs w:val="22"/>
        </w:rPr>
        <w:t>15</w:t>
      </w:r>
      <w:r w:rsidRPr="00EB2035">
        <w:rPr>
          <w:rFonts w:ascii="Arial" w:hAnsi="Arial" w:cs="Arial"/>
          <w:sz w:val="22"/>
          <w:szCs w:val="22"/>
        </w:rPr>
        <w:t xml:space="preserve"> (4), December 2000</w:t>
      </w:r>
    </w:p>
    <w:p w14:paraId="46C93BF3" w14:textId="77777777" w:rsidR="006276B5" w:rsidRPr="00EB2035" w:rsidRDefault="006276B5" w:rsidP="006276B5">
      <w:pPr>
        <w:rPr>
          <w:rFonts w:ascii="Arial" w:hAnsi="Arial" w:cs="Arial"/>
          <w:sz w:val="22"/>
          <w:szCs w:val="22"/>
        </w:rPr>
      </w:pPr>
      <w:r w:rsidRPr="00EB2035">
        <w:rPr>
          <w:rFonts w:ascii="Arial" w:hAnsi="Arial" w:cs="Arial"/>
          <w:sz w:val="22"/>
          <w:szCs w:val="22"/>
        </w:rPr>
        <w:t xml:space="preserve"> 8.  Torkildsen, T., et al “Prediction of Wellbore Position Accuracy When Surveyed With Gyroscopic Tools” SPE 90408, ATCE Houston 2004 </w:t>
      </w:r>
    </w:p>
    <w:p w14:paraId="310DB61D" w14:textId="77777777" w:rsidR="006276B5" w:rsidRPr="00EB2035" w:rsidRDefault="006276B5" w:rsidP="006276B5">
      <w:pPr>
        <w:rPr>
          <w:rFonts w:ascii="Arial" w:hAnsi="Arial" w:cs="Arial"/>
          <w:sz w:val="22"/>
          <w:szCs w:val="22"/>
        </w:rPr>
      </w:pPr>
      <w:r w:rsidRPr="00EB2035">
        <w:rPr>
          <w:rFonts w:ascii="Arial" w:hAnsi="Arial" w:cs="Arial"/>
          <w:sz w:val="22"/>
          <w:szCs w:val="22"/>
        </w:rPr>
        <w:t xml:space="preserve">9.  Kirkman, M. and Seim, P. “Depth Measurements with Wireline and MWD Logs” SPWLA (Houston Chapter) 28 April 1992 </w:t>
      </w:r>
    </w:p>
    <w:p w14:paraId="76105265" w14:textId="77777777" w:rsidR="006276B5" w:rsidRPr="00EB2035" w:rsidRDefault="006276B5" w:rsidP="006276B5">
      <w:pPr>
        <w:rPr>
          <w:rFonts w:ascii="Arial" w:hAnsi="Arial" w:cs="Arial"/>
          <w:sz w:val="22"/>
          <w:szCs w:val="22"/>
        </w:rPr>
      </w:pPr>
      <w:r w:rsidRPr="00EB2035">
        <w:rPr>
          <w:rFonts w:ascii="Arial" w:hAnsi="Arial" w:cs="Arial"/>
          <w:sz w:val="22"/>
          <w:szCs w:val="22"/>
        </w:rPr>
        <w:t>10.  Sollie, F. and Rodgers, S. “Towards Better Measurement of Logging Depth” Paper D, SPWLA 35</w:t>
      </w:r>
      <w:r w:rsidRPr="00EB2035">
        <w:rPr>
          <w:rFonts w:ascii="Arial" w:hAnsi="Arial" w:cs="Arial"/>
          <w:sz w:val="22"/>
          <w:szCs w:val="22"/>
          <w:vertAlign w:val="superscript"/>
        </w:rPr>
        <w:t>th</w:t>
      </w:r>
      <w:r w:rsidRPr="00EB2035">
        <w:rPr>
          <w:rFonts w:ascii="Arial" w:hAnsi="Arial" w:cs="Arial"/>
          <w:sz w:val="22"/>
          <w:szCs w:val="22"/>
        </w:rPr>
        <w:t xml:space="preserve"> Annual Logging Symposium, Tulsa, 1994 </w:t>
      </w:r>
    </w:p>
    <w:p w14:paraId="6B35E10E" w14:textId="77777777" w:rsidR="006276B5" w:rsidRDefault="006276B5" w:rsidP="006276B5"/>
    <w:p w14:paraId="3CE3E561" w14:textId="77777777" w:rsidR="006276B5" w:rsidRDefault="006276B5">
      <w:bookmarkStart w:id="0" w:name="_GoBack"/>
      <w:bookmarkEnd w:id="0"/>
    </w:p>
    <w:sectPr w:rsidR="006276B5" w:rsidSect="00314743">
      <w:pgSz w:w="12240" w:h="15840"/>
      <w:pgMar w:top="1440" w:right="1797" w:bottom="1474"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032078"/>
    <w:multiLevelType w:val="hybridMultilevel"/>
    <w:tmpl w:val="A598432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3676253"/>
    <w:multiLevelType w:val="hybridMultilevel"/>
    <w:tmpl w:val="C388DB2A"/>
    <w:lvl w:ilvl="0" w:tplc="08090019">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27AC1BC8"/>
    <w:multiLevelType w:val="hybridMultilevel"/>
    <w:tmpl w:val="06C0436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6B5"/>
    <w:rsid w:val="0061311C"/>
    <w:rsid w:val="006276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D89A263"/>
  <w15:chartTrackingRefBased/>
  <w15:docId w15:val="{966758A7-77DA-F546-AD90-FF836646C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76B5"/>
    <w:rPr>
      <w:rFonts w:ascii="Times New Roman" w:eastAsia="SimSun" w:hAnsi="Times New Roman" w:cs="Times New Roman"/>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3181</Words>
  <Characters>18134</Characters>
  <Application>Microsoft Office Word</Application>
  <DocSecurity>0</DocSecurity>
  <Lines>151</Lines>
  <Paragraphs>42</Paragraphs>
  <ScaleCrop>false</ScaleCrop>
  <Company/>
  <LinksUpToDate>false</LinksUpToDate>
  <CharactersWithSpaces>21273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2019-07-16T17:30:00Z</dcterms:created>
  <dcterms:modified xsi:type="dcterms:W3CDTF">2019-07-16T17:30:00Z</dcterms:modified>
</cp:coreProperties>
</file>